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468" w:rsidRDefault="00D95468">
      <w:pPr>
        <w:rPr>
          <w:sz w:val="2"/>
          <w:szCs w:val="2"/>
        </w:rPr>
      </w:pPr>
    </w:p>
    <w:p w:rsidR="007D1C25" w:rsidRPr="007D1C25" w:rsidRDefault="007D1C25" w:rsidP="007D1C25">
      <w:pPr>
        <w:spacing w:after="200" w:line="276" w:lineRule="auto"/>
        <w:ind w:left="2832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7D1C25">
        <w:rPr>
          <w:rFonts w:ascii="Times New Roman" w:eastAsia="Calibri" w:hAnsi="Times New Roman" w:cs="Times New Roman"/>
          <w:lang w:eastAsia="en-US"/>
        </w:rPr>
        <w:t>Приложение</w:t>
      </w:r>
    </w:p>
    <w:p w:rsidR="007D1C25" w:rsidRPr="007D1C25" w:rsidRDefault="007D1C25" w:rsidP="007D1C25">
      <w:pPr>
        <w:spacing w:after="200" w:line="276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7D1C25">
        <w:rPr>
          <w:rFonts w:ascii="Times New Roman" w:eastAsia="Calibri" w:hAnsi="Times New Roman" w:cs="Times New Roman"/>
          <w:lang w:eastAsia="en-US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lang w:val="ru-RU" w:eastAsia="en-US"/>
        </w:rPr>
        <w:t xml:space="preserve">            </w:t>
      </w:r>
      <w:r w:rsidRPr="007D1C25">
        <w:rPr>
          <w:rFonts w:ascii="Times New Roman" w:eastAsia="Calibri" w:hAnsi="Times New Roman" w:cs="Times New Roman"/>
          <w:lang w:eastAsia="en-US"/>
        </w:rPr>
        <w:t>к распоряжению председателя</w:t>
      </w:r>
    </w:p>
    <w:p w:rsidR="007D1C25" w:rsidRPr="007D1C25" w:rsidRDefault="007D1C25" w:rsidP="007D1C25">
      <w:pPr>
        <w:spacing w:after="200" w:line="276" w:lineRule="auto"/>
        <w:ind w:left="3540"/>
        <w:jc w:val="both"/>
        <w:rPr>
          <w:rFonts w:ascii="Times New Roman" w:eastAsia="Calibri" w:hAnsi="Times New Roman" w:cs="Times New Roman"/>
          <w:lang w:eastAsia="en-US"/>
        </w:rPr>
      </w:pPr>
      <w:r w:rsidRPr="007D1C25">
        <w:rPr>
          <w:rFonts w:ascii="Times New Roman" w:eastAsia="Calibri" w:hAnsi="Times New Roman" w:cs="Times New Roman"/>
          <w:lang w:eastAsia="en-US"/>
        </w:rPr>
        <w:t>Контрольно-счетной комиссии Сергиево-Посадского муниципального района</w:t>
      </w:r>
    </w:p>
    <w:p w:rsidR="007D1C25" w:rsidRPr="00CE4A97" w:rsidRDefault="007D1C25" w:rsidP="007D1C25">
      <w:pPr>
        <w:spacing w:after="200" w:line="276" w:lineRule="auto"/>
        <w:ind w:left="3540"/>
        <w:jc w:val="both"/>
        <w:rPr>
          <w:rFonts w:ascii="Times New Roman" w:eastAsia="Calibri" w:hAnsi="Times New Roman" w:cs="Times New Roman"/>
          <w:lang w:val="ru-RU" w:eastAsia="en-US"/>
        </w:rPr>
      </w:pPr>
      <w:r w:rsidRPr="007D1C25">
        <w:rPr>
          <w:rFonts w:ascii="Times New Roman" w:eastAsia="Calibri" w:hAnsi="Times New Roman" w:cs="Times New Roman"/>
          <w:lang w:eastAsia="en-US"/>
        </w:rPr>
        <w:t xml:space="preserve">От </w:t>
      </w:r>
      <w:r w:rsidR="000D2F30">
        <w:rPr>
          <w:rFonts w:ascii="Times New Roman" w:eastAsia="Calibri" w:hAnsi="Times New Roman" w:cs="Times New Roman"/>
          <w:lang w:val="ru-RU" w:eastAsia="en-US"/>
        </w:rPr>
        <w:t>2</w:t>
      </w:r>
      <w:r w:rsidR="00CE4A97">
        <w:rPr>
          <w:rFonts w:ascii="Times New Roman" w:eastAsia="Calibri" w:hAnsi="Times New Roman" w:cs="Times New Roman"/>
          <w:lang w:val="ru-RU" w:eastAsia="en-US"/>
        </w:rPr>
        <w:t>5</w:t>
      </w:r>
      <w:r w:rsidRPr="007D1C25">
        <w:rPr>
          <w:rFonts w:ascii="Times New Roman" w:eastAsia="Calibri" w:hAnsi="Times New Roman" w:cs="Times New Roman"/>
          <w:lang w:eastAsia="en-US"/>
        </w:rPr>
        <w:t>.0</w:t>
      </w:r>
      <w:r w:rsidR="000D2F30">
        <w:rPr>
          <w:rFonts w:ascii="Times New Roman" w:eastAsia="Calibri" w:hAnsi="Times New Roman" w:cs="Times New Roman"/>
          <w:lang w:val="ru-RU" w:eastAsia="en-US"/>
        </w:rPr>
        <w:t>1</w:t>
      </w:r>
      <w:r w:rsidRPr="007D1C25">
        <w:rPr>
          <w:rFonts w:ascii="Times New Roman" w:eastAsia="Calibri" w:hAnsi="Times New Roman" w:cs="Times New Roman"/>
          <w:lang w:eastAsia="en-US"/>
        </w:rPr>
        <w:t>.201</w:t>
      </w:r>
      <w:r w:rsidR="000D2F30">
        <w:rPr>
          <w:rFonts w:ascii="Times New Roman" w:eastAsia="Calibri" w:hAnsi="Times New Roman" w:cs="Times New Roman"/>
          <w:lang w:val="ru-RU" w:eastAsia="en-US"/>
        </w:rPr>
        <w:t>6</w:t>
      </w:r>
      <w:r w:rsidRPr="007D1C25">
        <w:rPr>
          <w:rFonts w:ascii="Times New Roman" w:eastAsia="Calibri" w:hAnsi="Times New Roman" w:cs="Times New Roman"/>
          <w:lang w:eastAsia="en-US"/>
        </w:rPr>
        <w:t xml:space="preserve">г.    № </w:t>
      </w:r>
      <w:r w:rsidR="00D41ADC">
        <w:rPr>
          <w:rFonts w:ascii="Times New Roman" w:eastAsia="Calibri" w:hAnsi="Times New Roman" w:cs="Times New Roman"/>
          <w:lang w:val="ru-RU" w:eastAsia="en-US"/>
        </w:rPr>
        <w:t>5</w:t>
      </w:r>
      <w:bookmarkStart w:id="0" w:name="_GoBack"/>
      <w:bookmarkEnd w:id="0"/>
    </w:p>
    <w:p w:rsidR="007D1C25" w:rsidRDefault="007D1C25">
      <w:pPr>
        <w:pStyle w:val="7"/>
        <w:shd w:val="clear" w:color="auto" w:fill="auto"/>
        <w:spacing w:before="0" w:after="293" w:line="322" w:lineRule="exact"/>
        <w:ind w:firstLine="0"/>
        <w:jc w:val="center"/>
        <w:rPr>
          <w:b/>
          <w:sz w:val="24"/>
          <w:szCs w:val="24"/>
          <w:lang w:val="ru-RU"/>
        </w:rPr>
      </w:pPr>
    </w:p>
    <w:p w:rsidR="007D1C25" w:rsidRDefault="007D1C25">
      <w:pPr>
        <w:pStyle w:val="7"/>
        <w:shd w:val="clear" w:color="auto" w:fill="auto"/>
        <w:spacing w:before="0" w:after="293" w:line="322" w:lineRule="exact"/>
        <w:ind w:firstLine="0"/>
        <w:jc w:val="center"/>
        <w:rPr>
          <w:b/>
          <w:sz w:val="24"/>
          <w:szCs w:val="24"/>
          <w:lang w:val="ru-RU"/>
        </w:rPr>
      </w:pPr>
    </w:p>
    <w:p w:rsidR="007D1C25" w:rsidRDefault="007D1C25">
      <w:pPr>
        <w:pStyle w:val="7"/>
        <w:shd w:val="clear" w:color="auto" w:fill="auto"/>
        <w:spacing w:before="0" w:after="293" w:line="322" w:lineRule="exact"/>
        <w:ind w:firstLine="0"/>
        <w:jc w:val="center"/>
        <w:rPr>
          <w:b/>
          <w:sz w:val="24"/>
          <w:szCs w:val="24"/>
          <w:lang w:val="ru-RU"/>
        </w:rPr>
      </w:pPr>
    </w:p>
    <w:p w:rsidR="007D1C25" w:rsidRDefault="007D1C25">
      <w:pPr>
        <w:pStyle w:val="7"/>
        <w:shd w:val="clear" w:color="auto" w:fill="auto"/>
        <w:spacing w:before="0" w:after="293" w:line="322" w:lineRule="exact"/>
        <w:ind w:firstLine="0"/>
        <w:jc w:val="center"/>
        <w:rPr>
          <w:b/>
          <w:sz w:val="24"/>
          <w:szCs w:val="24"/>
          <w:lang w:val="ru-RU"/>
        </w:rPr>
      </w:pPr>
    </w:p>
    <w:p w:rsidR="007D1C25" w:rsidRDefault="007D1C25">
      <w:pPr>
        <w:pStyle w:val="7"/>
        <w:shd w:val="clear" w:color="auto" w:fill="auto"/>
        <w:spacing w:before="0" w:after="293" w:line="322" w:lineRule="exact"/>
        <w:ind w:firstLine="0"/>
        <w:jc w:val="center"/>
        <w:rPr>
          <w:b/>
          <w:sz w:val="24"/>
          <w:szCs w:val="24"/>
          <w:lang w:val="ru-RU"/>
        </w:rPr>
      </w:pPr>
    </w:p>
    <w:p w:rsidR="00D95468" w:rsidRDefault="00CF58FE">
      <w:pPr>
        <w:pStyle w:val="7"/>
        <w:shd w:val="clear" w:color="auto" w:fill="auto"/>
        <w:spacing w:before="0" w:after="293" w:line="322" w:lineRule="exact"/>
        <w:ind w:firstLine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</w:t>
      </w:r>
      <w:r w:rsidR="00A66914" w:rsidRPr="00A66914">
        <w:rPr>
          <w:b/>
          <w:sz w:val="24"/>
          <w:szCs w:val="24"/>
          <w:lang w:val="ru-RU"/>
        </w:rPr>
        <w:t>тандарт</w:t>
      </w:r>
      <w:r w:rsidR="007F65E7" w:rsidRPr="00A66914">
        <w:rPr>
          <w:b/>
          <w:sz w:val="24"/>
          <w:szCs w:val="24"/>
        </w:rPr>
        <w:t xml:space="preserve"> внешнего муниципального финансового контроля </w:t>
      </w:r>
    </w:p>
    <w:p w:rsidR="00A66914" w:rsidRDefault="00A66914">
      <w:pPr>
        <w:pStyle w:val="7"/>
        <w:shd w:val="clear" w:color="auto" w:fill="auto"/>
        <w:spacing w:before="0" w:after="293" w:line="322" w:lineRule="exact"/>
        <w:ind w:firstLine="0"/>
        <w:jc w:val="center"/>
        <w:rPr>
          <w:b/>
          <w:sz w:val="24"/>
          <w:szCs w:val="24"/>
          <w:lang w:val="ru-RU"/>
        </w:rPr>
      </w:pPr>
    </w:p>
    <w:p w:rsidR="00D95468" w:rsidRPr="00A66914" w:rsidRDefault="00A66914">
      <w:pPr>
        <w:pStyle w:val="20"/>
        <w:shd w:val="clear" w:color="auto" w:fill="auto"/>
        <w:spacing w:before="0"/>
        <w:rPr>
          <w:sz w:val="28"/>
          <w:szCs w:val="28"/>
        </w:rPr>
      </w:pPr>
      <w:r w:rsidRPr="00A66914">
        <w:rPr>
          <w:rStyle w:val="a9"/>
          <w:b/>
          <w:sz w:val="28"/>
          <w:szCs w:val="28"/>
        </w:rPr>
        <w:t>СВМ ФК</w:t>
      </w:r>
      <w:r w:rsidRPr="004F058E">
        <w:rPr>
          <w:rStyle w:val="11"/>
          <w:sz w:val="28"/>
          <w:szCs w:val="28"/>
        </w:rPr>
        <w:t xml:space="preserve"> </w:t>
      </w:r>
      <w:r w:rsidR="007F65E7" w:rsidRPr="00A66914">
        <w:rPr>
          <w:sz w:val="28"/>
          <w:szCs w:val="28"/>
        </w:rPr>
        <w:t>«О</w:t>
      </w:r>
      <w:r>
        <w:rPr>
          <w:sz w:val="28"/>
          <w:szCs w:val="28"/>
          <w:lang w:val="ru-RU"/>
        </w:rPr>
        <w:t>РГАНИЗАЦИЯ И ПРОВЕДЕНИЕ ВНЕШНЕЙ ПРОВЕРКИ ГОДОВОГО ОТЧЕТА ОБ ИСПОЛНЕНИИ МЕСТНОГО БЮДЖЕТА»</w:t>
      </w:r>
    </w:p>
    <w:p w:rsidR="00D95468" w:rsidRPr="005F12B9" w:rsidRDefault="007F65E7" w:rsidP="005F12B9">
      <w:pPr>
        <w:pStyle w:val="10"/>
        <w:keepNext/>
        <w:keepLines/>
        <w:shd w:val="clear" w:color="auto" w:fill="auto"/>
        <w:spacing w:before="240" w:after="360" w:line="260" w:lineRule="exact"/>
        <w:ind w:left="23"/>
        <w:jc w:val="center"/>
        <w:rPr>
          <w:b/>
        </w:rPr>
      </w:pPr>
      <w:bookmarkStart w:id="1" w:name="bookmark0"/>
      <w:r w:rsidRPr="005F12B9">
        <w:rPr>
          <w:b/>
        </w:rPr>
        <w:lastRenderedPageBreak/>
        <w:t>С</w:t>
      </w:r>
      <w:bookmarkEnd w:id="1"/>
      <w:proofErr w:type="spellStart"/>
      <w:r w:rsidR="005F12B9" w:rsidRPr="005F12B9">
        <w:rPr>
          <w:b/>
          <w:lang w:val="ru-RU"/>
        </w:rPr>
        <w:t>одержание</w:t>
      </w:r>
      <w:proofErr w:type="spellEnd"/>
    </w:p>
    <w:p w:rsidR="00D95468" w:rsidRPr="00C21573" w:rsidRDefault="007F4E70">
      <w:pPr>
        <w:pStyle w:val="a8"/>
        <w:shd w:val="clear" w:color="auto" w:fill="auto"/>
        <w:tabs>
          <w:tab w:val="right" w:leader="dot" w:pos="9379"/>
        </w:tabs>
        <w:spacing w:before="0"/>
        <w:ind w:left="20"/>
      </w:pPr>
      <w:r w:rsidRPr="00C21573">
        <w:fldChar w:fldCharType="begin"/>
      </w:r>
      <w:r w:rsidR="007F65E7" w:rsidRPr="00C21573">
        <w:instrText xml:space="preserve"> TOC \o "1-3" \h \z </w:instrText>
      </w:r>
      <w:r w:rsidRPr="00C21573">
        <w:fldChar w:fldCharType="separate"/>
      </w:r>
      <w:r w:rsidR="00A66914" w:rsidRPr="00C21573">
        <w:rPr>
          <w:lang w:val="ru-RU"/>
        </w:rPr>
        <w:t xml:space="preserve">1. </w:t>
      </w:r>
      <w:r w:rsidR="007F65E7" w:rsidRPr="00C21573">
        <w:t xml:space="preserve"> Регламентирующие положения</w:t>
      </w:r>
      <w:r w:rsidR="007F65E7" w:rsidRPr="00C21573">
        <w:tab/>
        <w:t>3</w:t>
      </w:r>
    </w:p>
    <w:p w:rsidR="00D95468" w:rsidRPr="00C21573" w:rsidRDefault="007F65E7">
      <w:pPr>
        <w:pStyle w:val="a8"/>
        <w:numPr>
          <w:ilvl w:val="0"/>
          <w:numId w:val="1"/>
        </w:numPr>
        <w:shd w:val="clear" w:color="auto" w:fill="auto"/>
        <w:tabs>
          <w:tab w:val="left" w:pos="309"/>
          <w:tab w:val="left" w:leader="dot" w:pos="7206"/>
          <w:tab w:val="left" w:leader="dot" w:pos="7273"/>
          <w:tab w:val="left" w:leader="dot" w:pos="8458"/>
          <w:tab w:val="left" w:leader="dot" w:pos="8525"/>
          <w:tab w:val="right" w:leader="dot" w:pos="9379"/>
        </w:tabs>
        <w:spacing w:before="0"/>
        <w:ind w:left="20"/>
      </w:pPr>
      <w:r w:rsidRPr="00C21573">
        <w:t>Общие положения</w:t>
      </w:r>
      <w:r w:rsidRPr="00C21573">
        <w:tab/>
      </w:r>
      <w:r w:rsidR="00782BBE" w:rsidRPr="00C21573">
        <w:rPr>
          <w:lang w:val="ru-RU"/>
        </w:rPr>
        <w:t>……………..</w:t>
      </w:r>
      <w:r w:rsidRPr="00C21573">
        <w:tab/>
        <w:t>4</w:t>
      </w:r>
    </w:p>
    <w:p w:rsidR="00D95468" w:rsidRPr="00C21573" w:rsidRDefault="007F65E7">
      <w:pPr>
        <w:pStyle w:val="a8"/>
        <w:numPr>
          <w:ilvl w:val="0"/>
          <w:numId w:val="1"/>
        </w:numPr>
        <w:shd w:val="clear" w:color="auto" w:fill="auto"/>
        <w:tabs>
          <w:tab w:val="left" w:pos="295"/>
          <w:tab w:val="left" w:leader="dot" w:pos="7336"/>
          <w:tab w:val="left" w:leader="dot" w:pos="7408"/>
          <w:tab w:val="right" w:leader="dot" w:pos="9379"/>
        </w:tabs>
        <w:spacing w:before="0"/>
        <w:ind w:left="20"/>
      </w:pPr>
      <w:r w:rsidRPr="00C21573">
        <w:t>Цель, задачи, предмет и объекты внешней проверки</w:t>
      </w:r>
      <w:r w:rsidR="00782BBE" w:rsidRPr="00C21573">
        <w:rPr>
          <w:lang w:val="ru-RU"/>
        </w:rPr>
        <w:t>……………………………….5</w:t>
      </w:r>
    </w:p>
    <w:p w:rsidR="00D95468" w:rsidRPr="00C21573" w:rsidRDefault="007F65E7">
      <w:pPr>
        <w:pStyle w:val="a8"/>
        <w:numPr>
          <w:ilvl w:val="0"/>
          <w:numId w:val="1"/>
        </w:numPr>
        <w:shd w:val="clear" w:color="auto" w:fill="auto"/>
        <w:tabs>
          <w:tab w:val="left" w:pos="304"/>
          <w:tab w:val="right" w:leader="dot" w:pos="9379"/>
        </w:tabs>
        <w:spacing w:before="0"/>
        <w:ind w:left="20"/>
      </w:pPr>
      <w:r w:rsidRPr="00C21573">
        <w:t>Источники информации и сроки проведения внешней проверки</w:t>
      </w:r>
      <w:r w:rsidRPr="00C21573">
        <w:tab/>
        <w:t>6</w:t>
      </w:r>
    </w:p>
    <w:p w:rsidR="00D95468" w:rsidRPr="00C21573" w:rsidRDefault="007F65E7">
      <w:pPr>
        <w:pStyle w:val="a8"/>
        <w:numPr>
          <w:ilvl w:val="0"/>
          <w:numId w:val="1"/>
        </w:numPr>
        <w:shd w:val="clear" w:color="auto" w:fill="auto"/>
        <w:tabs>
          <w:tab w:val="left" w:pos="295"/>
          <w:tab w:val="right" w:leader="dot" w:pos="9379"/>
        </w:tabs>
        <w:spacing w:before="0"/>
        <w:ind w:left="20"/>
      </w:pPr>
      <w:r w:rsidRPr="00C21573">
        <w:t>Методические основы внешней проверки</w:t>
      </w:r>
      <w:r w:rsidRPr="00C21573">
        <w:tab/>
        <w:t>7</w:t>
      </w:r>
    </w:p>
    <w:p w:rsidR="00D95468" w:rsidRPr="00C21573" w:rsidRDefault="007F65E7">
      <w:pPr>
        <w:pStyle w:val="a8"/>
        <w:numPr>
          <w:ilvl w:val="0"/>
          <w:numId w:val="1"/>
        </w:numPr>
        <w:shd w:val="clear" w:color="auto" w:fill="auto"/>
        <w:tabs>
          <w:tab w:val="left" w:pos="299"/>
          <w:tab w:val="right" w:leader="dot" w:pos="9379"/>
        </w:tabs>
        <w:spacing w:before="0"/>
        <w:ind w:left="20"/>
      </w:pPr>
      <w:r w:rsidRPr="00C21573">
        <w:t>Организация внешней проверки бюджета</w:t>
      </w:r>
      <w:r w:rsidRPr="00C21573">
        <w:tab/>
        <w:t>9</w:t>
      </w:r>
    </w:p>
    <w:p w:rsidR="00D95468" w:rsidRPr="00C21573" w:rsidRDefault="007F65E7">
      <w:pPr>
        <w:pStyle w:val="a8"/>
        <w:numPr>
          <w:ilvl w:val="0"/>
          <w:numId w:val="1"/>
        </w:numPr>
        <w:shd w:val="clear" w:color="auto" w:fill="auto"/>
        <w:tabs>
          <w:tab w:val="left" w:pos="314"/>
          <w:tab w:val="right" w:leader="dot" w:pos="9379"/>
        </w:tabs>
        <w:spacing w:before="0"/>
        <w:ind w:left="20" w:right="20"/>
      </w:pPr>
      <w:r w:rsidRPr="00C21573">
        <w:t>Структура, содержание и основные требования к заключению по результатам внешней проверки</w:t>
      </w:r>
      <w:r w:rsidRPr="00C21573">
        <w:tab/>
        <w:t>11</w:t>
      </w:r>
    </w:p>
    <w:p w:rsidR="00D95468" w:rsidRPr="00C21573" w:rsidRDefault="007F65E7">
      <w:pPr>
        <w:pStyle w:val="a8"/>
        <w:numPr>
          <w:ilvl w:val="0"/>
          <w:numId w:val="1"/>
        </w:numPr>
        <w:shd w:val="clear" w:color="auto" w:fill="auto"/>
        <w:tabs>
          <w:tab w:val="left" w:pos="299"/>
          <w:tab w:val="right" w:leader="dot" w:pos="9379"/>
        </w:tabs>
        <w:spacing w:before="0"/>
        <w:ind w:left="20" w:right="20"/>
      </w:pPr>
      <w:r w:rsidRPr="00C21573">
        <w:t>Порядок взаимоде</w:t>
      </w:r>
      <w:r w:rsidR="00CF58FE">
        <w:t xml:space="preserve">йствия </w:t>
      </w:r>
      <w:r w:rsidRPr="00C21573">
        <w:t xml:space="preserve"> КС</w:t>
      </w:r>
      <w:r w:rsidR="00CF58FE">
        <w:rPr>
          <w:lang w:val="ru-RU"/>
        </w:rPr>
        <w:t>К</w:t>
      </w:r>
      <w:r w:rsidRPr="00C21573">
        <w:t xml:space="preserve"> при проведении внешней проверки</w:t>
      </w:r>
      <w:r w:rsidRPr="00C21573">
        <w:tab/>
        <w:t>13</w:t>
      </w:r>
    </w:p>
    <w:p w:rsidR="00D95468" w:rsidRPr="00C21573" w:rsidRDefault="007F65E7">
      <w:pPr>
        <w:pStyle w:val="a8"/>
        <w:numPr>
          <w:ilvl w:val="0"/>
          <w:numId w:val="1"/>
        </w:numPr>
        <w:shd w:val="clear" w:color="auto" w:fill="auto"/>
        <w:tabs>
          <w:tab w:val="left" w:pos="299"/>
          <w:tab w:val="right" w:leader="dot" w:pos="9379"/>
        </w:tabs>
        <w:spacing w:before="0"/>
        <w:ind w:left="20"/>
        <w:sectPr w:rsidR="00D95468" w:rsidRPr="00C21573">
          <w:headerReference w:type="even" r:id="rId8"/>
          <w:type w:val="continuous"/>
          <w:pgSz w:w="11905" w:h="16837"/>
          <w:pgMar w:top="1072" w:right="857" w:bottom="7284" w:left="1652" w:header="0" w:footer="3" w:gutter="0"/>
          <w:cols w:space="720"/>
          <w:noEndnote/>
          <w:docGrid w:linePitch="360"/>
        </w:sectPr>
      </w:pPr>
      <w:r w:rsidRPr="00C21573">
        <w:t>Порядок рассмотрения и направления результатов внешней проверки</w:t>
      </w:r>
      <w:r w:rsidRPr="00C21573">
        <w:tab/>
        <w:t>13</w:t>
      </w:r>
      <w:r w:rsidR="007F4E70" w:rsidRPr="00C21573">
        <w:fldChar w:fldCharType="end"/>
      </w: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A66914" w:rsidRDefault="00A66914">
      <w:pPr>
        <w:pStyle w:val="7"/>
        <w:shd w:val="clear" w:color="auto" w:fill="auto"/>
        <w:spacing w:before="0" w:after="12" w:line="260" w:lineRule="exact"/>
        <w:ind w:left="2860" w:firstLine="0"/>
        <w:rPr>
          <w:lang w:val="ru-RU"/>
        </w:rPr>
      </w:pPr>
    </w:p>
    <w:p w:rsidR="00D95468" w:rsidRPr="00A66914" w:rsidRDefault="007F65E7" w:rsidP="00A66914">
      <w:pPr>
        <w:pStyle w:val="7"/>
        <w:shd w:val="clear" w:color="auto" w:fill="auto"/>
        <w:spacing w:before="240" w:after="360" w:line="260" w:lineRule="exact"/>
        <w:ind w:left="2858" w:firstLine="0"/>
        <w:rPr>
          <w:b/>
          <w:sz w:val="28"/>
          <w:szCs w:val="28"/>
        </w:rPr>
      </w:pPr>
      <w:r w:rsidRPr="00A66914">
        <w:rPr>
          <w:b/>
          <w:sz w:val="28"/>
          <w:szCs w:val="28"/>
        </w:rPr>
        <w:lastRenderedPageBreak/>
        <w:t>1. Регламентирующие положения</w:t>
      </w:r>
    </w:p>
    <w:p w:rsidR="00D95468" w:rsidRPr="00A66914" w:rsidRDefault="00CF58FE" w:rsidP="00F378E9">
      <w:pPr>
        <w:pStyle w:val="7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3" w:lineRule="exact"/>
        <w:ind w:left="20" w:right="20" w:firstLine="68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ru-RU"/>
        </w:rPr>
        <w:t>С</w:t>
      </w:r>
      <w:proofErr w:type="spellStart"/>
      <w:r w:rsidR="007F65E7" w:rsidRPr="00A66914">
        <w:rPr>
          <w:sz w:val="28"/>
          <w:szCs w:val="28"/>
        </w:rPr>
        <w:t>тандарт</w:t>
      </w:r>
      <w:proofErr w:type="spellEnd"/>
      <w:r w:rsidR="007F65E7" w:rsidRPr="00A66914">
        <w:rPr>
          <w:sz w:val="28"/>
          <w:szCs w:val="28"/>
        </w:rPr>
        <w:t xml:space="preserve"> внешнего муниципального финансового контроля контрольно-счетно</w:t>
      </w:r>
      <w:r>
        <w:rPr>
          <w:sz w:val="28"/>
          <w:szCs w:val="28"/>
          <w:lang w:val="ru-RU"/>
        </w:rPr>
        <w:t>й</w:t>
      </w:r>
      <w:r w:rsidR="007F65E7" w:rsidRPr="00A66914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комиссии Сергиево-Посадского муниципального района</w:t>
      </w:r>
      <w:r w:rsidR="007F65E7" w:rsidRPr="00A66914">
        <w:rPr>
          <w:sz w:val="28"/>
          <w:szCs w:val="28"/>
        </w:rPr>
        <w:t xml:space="preserve"> «Организация и проведение внешней проверки годового отчета об исполнении местного бюджета» (далее - Стандарт) </w:t>
      </w:r>
      <w:proofErr w:type="spellStart"/>
      <w:r w:rsidR="007F65E7" w:rsidRPr="00A66914">
        <w:rPr>
          <w:sz w:val="28"/>
          <w:szCs w:val="28"/>
        </w:rPr>
        <w:t>разраб</w:t>
      </w:r>
      <w:r w:rsidR="004E5193">
        <w:rPr>
          <w:sz w:val="28"/>
          <w:szCs w:val="28"/>
          <w:lang w:val="ru-RU"/>
        </w:rPr>
        <w:t>отан</w:t>
      </w:r>
      <w:proofErr w:type="spellEnd"/>
      <w:r w:rsidR="007F65E7" w:rsidRPr="00A66914">
        <w:rPr>
          <w:sz w:val="28"/>
          <w:szCs w:val="28"/>
        </w:rPr>
        <w:t xml:space="preserve"> в соответствии с требованиями Федерального закона от 07.02.2011 № 6-ФЗ</w:t>
      </w:r>
      <w:r w:rsidR="00F378E9">
        <w:rPr>
          <w:sz w:val="28"/>
          <w:szCs w:val="28"/>
          <w:lang w:val="ru-RU"/>
        </w:rPr>
        <w:t xml:space="preserve"> </w:t>
      </w:r>
      <w:r w:rsidR="007F65E7" w:rsidRPr="00A66914">
        <w:rPr>
          <w:sz w:val="28"/>
          <w:szCs w:val="28"/>
        </w:rPr>
        <w:t>«Об общих принципах организации и деятельности контрольно</w:t>
      </w:r>
      <w:r w:rsidR="00F378E9">
        <w:rPr>
          <w:sz w:val="28"/>
          <w:szCs w:val="28"/>
          <w:lang w:val="ru-RU"/>
        </w:rPr>
        <w:t xml:space="preserve"> </w:t>
      </w:r>
      <w:r w:rsidR="007F65E7" w:rsidRPr="00A66914">
        <w:rPr>
          <w:sz w:val="28"/>
          <w:szCs w:val="28"/>
        </w:rPr>
        <w:t>- счетных органов субъектов Российской Федерации и муниципальных образо</w:t>
      </w:r>
      <w:r w:rsidR="007F65E7" w:rsidRPr="00A66914">
        <w:rPr>
          <w:sz w:val="28"/>
          <w:szCs w:val="28"/>
        </w:rPr>
        <w:softHyphen/>
        <w:t>ваний», Общими требованиями Счетной палаты Российской Федерации к стан</w:t>
      </w:r>
      <w:r w:rsidR="007F65E7" w:rsidRPr="00A66914">
        <w:rPr>
          <w:sz w:val="28"/>
          <w:szCs w:val="28"/>
        </w:rPr>
        <w:softHyphen/>
        <w:t>дартам внешнего государственного и муниципального</w:t>
      </w:r>
      <w:proofErr w:type="gramEnd"/>
      <w:r w:rsidR="007F65E7" w:rsidRPr="00A66914">
        <w:rPr>
          <w:sz w:val="28"/>
          <w:szCs w:val="28"/>
        </w:rPr>
        <w:t xml:space="preserve"> </w:t>
      </w:r>
      <w:proofErr w:type="gramStart"/>
      <w:r w:rsidR="007F65E7" w:rsidRPr="00A66914">
        <w:rPr>
          <w:sz w:val="28"/>
          <w:szCs w:val="28"/>
        </w:rPr>
        <w:t>финансового контроля (утверждены 12.05.2012), Общими требованиями контрольно-счетного органа субъекта Российской Федерации к стандартам муниципального финансового контроля.</w:t>
      </w:r>
      <w:proofErr w:type="gramEnd"/>
    </w:p>
    <w:p w:rsidR="00D95468" w:rsidRPr="00A66914" w:rsidRDefault="007F65E7" w:rsidP="00F378E9">
      <w:pPr>
        <w:pStyle w:val="7"/>
        <w:numPr>
          <w:ilvl w:val="0"/>
          <w:numId w:val="2"/>
        </w:numPr>
        <w:shd w:val="clear" w:color="auto" w:fill="auto"/>
        <w:tabs>
          <w:tab w:val="left" w:pos="1212"/>
        </w:tabs>
        <w:spacing w:before="0" w:after="0" w:line="323" w:lineRule="exact"/>
        <w:ind w:lef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При разработке Стандарта учитывались: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3" w:lineRule="exact"/>
        <w:ind w:left="20" w:righ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 xml:space="preserve">международный стандарт для высших органов финансового контроля 4200 «Положения аудита законности, относящиеся к аудиту финансовой отчетности» (принят ИНТОСАИ в 2010 году, </w:t>
      </w:r>
      <w:r w:rsidRPr="00A66914">
        <w:rPr>
          <w:sz w:val="28"/>
          <w:szCs w:val="28"/>
          <w:lang w:val="en-US"/>
        </w:rPr>
        <w:t>ISSAI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</w:rPr>
        <w:t xml:space="preserve">4200 </w:t>
      </w:r>
      <w:r w:rsidRPr="00A66914">
        <w:rPr>
          <w:sz w:val="28"/>
          <w:szCs w:val="28"/>
          <w:lang w:val="ru-RU"/>
        </w:rPr>
        <w:t>«</w:t>
      </w:r>
      <w:r w:rsidRPr="00A66914">
        <w:rPr>
          <w:sz w:val="28"/>
          <w:szCs w:val="28"/>
          <w:lang w:val="en-US"/>
        </w:rPr>
        <w:t>Compliance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Audit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Guidelines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Related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to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Audit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of</w:t>
      </w:r>
      <w:r w:rsidR="00F378E9">
        <w:rPr>
          <w:sz w:val="28"/>
          <w:szCs w:val="28"/>
          <w:lang w:val="ru-RU"/>
        </w:rPr>
        <w:t xml:space="preserve">  </w:t>
      </w:r>
      <w:r w:rsidRPr="00A66914">
        <w:rPr>
          <w:sz w:val="28"/>
          <w:szCs w:val="28"/>
          <w:lang w:val="en-US"/>
        </w:rPr>
        <w:t>Financial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Statements</w:t>
      </w:r>
      <w:r w:rsidRPr="00A66914">
        <w:rPr>
          <w:sz w:val="28"/>
          <w:szCs w:val="28"/>
          <w:lang w:val="ru-RU"/>
        </w:rPr>
        <w:t>»);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23" w:lineRule="exact"/>
        <w:ind w:left="20" w:righ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 xml:space="preserve">международный стандарт аудита в части соглашений по обзорам 2400 «Соглашения по обзору финансовой отчетности» (принят Международной федерацией бухгалтеров в 2006 году, </w:t>
      </w:r>
      <w:r w:rsidRPr="00A66914">
        <w:rPr>
          <w:sz w:val="28"/>
          <w:szCs w:val="28"/>
          <w:lang w:val="en-US"/>
        </w:rPr>
        <w:t>ISRE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</w:rPr>
        <w:t xml:space="preserve">2400 </w:t>
      </w:r>
      <w:r w:rsidRPr="00A66914">
        <w:rPr>
          <w:sz w:val="28"/>
          <w:szCs w:val="28"/>
          <w:lang w:val="ru-RU"/>
        </w:rPr>
        <w:t>«</w:t>
      </w:r>
      <w:r w:rsidRPr="00A66914">
        <w:rPr>
          <w:sz w:val="28"/>
          <w:szCs w:val="28"/>
          <w:lang w:val="en-US"/>
        </w:rPr>
        <w:t>Engagements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to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review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financial</w:t>
      </w:r>
      <w:r w:rsidRPr="00A66914">
        <w:rPr>
          <w:sz w:val="28"/>
          <w:szCs w:val="28"/>
          <w:lang w:val="ru-RU"/>
        </w:rPr>
        <w:t xml:space="preserve"> </w:t>
      </w:r>
      <w:r w:rsidRPr="00A66914">
        <w:rPr>
          <w:sz w:val="28"/>
          <w:szCs w:val="28"/>
          <w:lang w:val="en-US"/>
        </w:rPr>
        <w:t>statements</w:t>
      </w:r>
      <w:r w:rsidRPr="00A66914">
        <w:rPr>
          <w:sz w:val="28"/>
          <w:szCs w:val="28"/>
          <w:lang w:val="ru-RU"/>
        </w:rPr>
        <w:t>»);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23" w:lineRule="exact"/>
        <w:ind w:left="20" w:righ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стандарт финансового контроля Счетной палаты Российской Федера</w:t>
      </w:r>
      <w:r w:rsidRPr="00A66914">
        <w:rPr>
          <w:sz w:val="28"/>
          <w:szCs w:val="28"/>
        </w:rPr>
        <w:softHyphen/>
        <w:t>ции 203 «Последующий контроль исполнения федерального бюджета» (утвер</w:t>
      </w:r>
      <w:r w:rsidRPr="00A66914">
        <w:rPr>
          <w:sz w:val="28"/>
          <w:szCs w:val="28"/>
        </w:rPr>
        <w:softHyphen/>
        <w:t>жден 12.02.2008).</w:t>
      </w:r>
    </w:p>
    <w:p w:rsidR="00D95468" w:rsidRPr="00A66914" w:rsidRDefault="007F65E7" w:rsidP="00F378E9">
      <w:pPr>
        <w:pStyle w:val="7"/>
        <w:numPr>
          <w:ilvl w:val="0"/>
          <w:numId w:val="2"/>
        </w:numPr>
        <w:shd w:val="clear" w:color="auto" w:fill="auto"/>
        <w:tabs>
          <w:tab w:val="left" w:pos="1212"/>
        </w:tabs>
        <w:spacing w:before="0" w:after="0" w:line="323" w:lineRule="exact"/>
        <w:ind w:lef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Стандарт применяется с учетом: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27" w:lineRule="exact"/>
        <w:ind w:lef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Бюджетного кодекса Российской Федерации;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7" w:lineRule="exact"/>
        <w:ind w:left="20" w:righ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13" w:lineRule="exact"/>
        <w:ind w:left="20" w:righ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Федерального закона от 06.12.2011 № 402-ФЗ «О бухгалтерском уче</w:t>
      </w:r>
      <w:r w:rsidRPr="00A66914">
        <w:rPr>
          <w:sz w:val="28"/>
          <w:szCs w:val="28"/>
        </w:rPr>
        <w:softHyphen/>
        <w:t>те»;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3" w:lineRule="exact"/>
        <w:ind w:left="20" w:righ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нормативных и методических документов Министерства финансов Российской Федерации, регулирующих порядок исполнения бюджетов, ведения бюджетного учета и составления бюджетной отчетности;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13" w:lineRule="exact"/>
        <w:ind w:left="20" w:righ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положения о К</w:t>
      </w:r>
      <w:proofErr w:type="spellStart"/>
      <w:r w:rsidR="00CF58FE">
        <w:rPr>
          <w:sz w:val="28"/>
          <w:szCs w:val="28"/>
          <w:lang w:val="ru-RU"/>
        </w:rPr>
        <w:t>онтрольно-счетной</w:t>
      </w:r>
      <w:proofErr w:type="spellEnd"/>
      <w:r w:rsidR="0055060A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A66914">
        <w:rPr>
          <w:sz w:val="28"/>
          <w:szCs w:val="28"/>
        </w:rPr>
        <w:t>;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327" w:lineRule="exact"/>
        <w:ind w:left="20" w:righ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решения представительного органа местного самоуправления о бюджетном процессе;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327" w:lineRule="exact"/>
        <w:ind w:lef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регламента К</w:t>
      </w:r>
      <w:proofErr w:type="spellStart"/>
      <w:r w:rsidR="0055060A">
        <w:rPr>
          <w:sz w:val="28"/>
          <w:szCs w:val="28"/>
          <w:lang w:val="ru-RU"/>
        </w:rPr>
        <w:t>онтрольно-счетной</w:t>
      </w:r>
      <w:proofErr w:type="spellEnd"/>
      <w:r w:rsidR="0055060A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</w:p>
    <w:p w:rsidR="00D95468" w:rsidRPr="00A66914" w:rsidRDefault="007F65E7" w:rsidP="00F378E9">
      <w:pPr>
        <w:pStyle w:val="7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260" w:lineRule="exact"/>
        <w:ind w:left="20" w:firstLine="689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других стандартов внешнего муниципального финансового контроля</w:t>
      </w:r>
    </w:p>
    <w:p w:rsidR="00D95468" w:rsidRPr="00A66914" w:rsidRDefault="007F65E7" w:rsidP="00F378E9">
      <w:pPr>
        <w:pStyle w:val="7"/>
        <w:shd w:val="clear" w:color="auto" w:fill="auto"/>
        <w:spacing w:before="0" w:after="0" w:line="327" w:lineRule="exact"/>
        <w:ind w:left="20" w:firstLine="689"/>
        <w:rPr>
          <w:sz w:val="28"/>
          <w:szCs w:val="28"/>
        </w:rPr>
      </w:pPr>
      <w:r w:rsidRPr="00A66914">
        <w:rPr>
          <w:sz w:val="28"/>
          <w:szCs w:val="28"/>
        </w:rPr>
        <w:t>К</w:t>
      </w:r>
      <w:proofErr w:type="spellStart"/>
      <w:r w:rsidR="0055060A">
        <w:rPr>
          <w:sz w:val="28"/>
          <w:szCs w:val="28"/>
          <w:lang w:val="ru-RU"/>
        </w:rPr>
        <w:t>онтрольно-счетной</w:t>
      </w:r>
      <w:proofErr w:type="spellEnd"/>
      <w:r w:rsidR="0055060A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</w:p>
    <w:p w:rsidR="00D95468" w:rsidRPr="00A66914" w:rsidRDefault="007F65E7" w:rsidP="00F378E9">
      <w:pPr>
        <w:pStyle w:val="7"/>
        <w:numPr>
          <w:ilvl w:val="0"/>
          <w:numId w:val="2"/>
        </w:numPr>
        <w:shd w:val="clear" w:color="auto" w:fill="auto"/>
        <w:tabs>
          <w:tab w:val="left" w:pos="1229"/>
        </w:tabs>
        <w:spacing w:before="0" w:after="0" w:line="327" w:lineRule="exact"/>
        <w:ind w:left="20" w:right="20" w:firstLine="689"/>
        <w:jc w:val="both"/>
        <w:rPr>
          <w:sz w:val="28"/>
          <w:szCs w:val="28"/>
        </w:rPr>
        <w:sectPr w:rsidR="00D95468" w:rsidRPr="00A66914">
          <w:type w:val="continuous"/>
          <w:pgSz w:w="11905" w:h="16837"/>
          <w:pgMar w:top="797" w:right="731" w:bottom="950" w:left="1316" w:header="0" w:footer="3" w:gutter="0"/>
          <w:cols w:space="720"/>
          <w:noEndnote/>
          <w:docGrid w:linePitch="360"/>
        </w:sectPr>
      </w:pPr>
      <w:r w:rsidRPr="00A66914">
        <w:rPr>
          <w:sz w:val="28"/>
          <w:szCs w:val="28"/>
        </w:rPr>
        <w:t>В случае внесения изменений в указанные в настоящем разделе документы, включая замену их новыми документами, Стандарт продолжает применяться с учетом соответствующих изменений (новых документов).</w:t>
      </w:r>
    </w:p>
    <w:p w:rsidR="00D95468" w:rsidRPr="00A66914" w:rsidRDefault="007F65E7" w:rsidP="00A66914">
      <w:pPr>
        <w:pStyle w:val="7"/>
        <w:shd w:val="clear" w:color="auto" w:fill="auto"/>
        <w:spacing w:before="240" w:after="360" w:line="260" w:lineRule="exact"/>
        <w:ind w:left="1179" w:firstLine="0"/>
        <w:jc w:val="center"/>
        <w:rPr>
          <w:b/>
          <w:sz w:val="28"/>
          <w:szCs w:val="28"/>
        </w:rPr>
      </w:pPr>
      <w:r w:rsidRPr="00A66914">
        <w:rPr>
          <w:b/>
          <w:sz w:val="28"/>
          <w:szCs w:val="28"/>
        </w:rPr>
        <w:lastRenderedPageBreak/>
        <w:t>2. Общие положения</w:t>
      </w:r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243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 xml:space="preserve">Стандарт устанавливает нормативные и методические положения для организации и проведения внешней проверки годового отчета об исполнении местного бюджета за отчетный финансовый год (далее - бюджет), включая внешнюю проверку бюджетной отчетности главных администраторов средств местного бюджета (далее - ГАБС) и подготовку заключения на годовой отчет об исполнении местного бюджета (далее </w:t>
      </w:r>
      <w:r w:rsidRPr="00A66914">
        <w:rPr>
          <w:rStyle w:val="11"/>
          <w:sz w:val="28"/>
          <w:szCs w:val="28"/>
        </w:rPr>
        <w:t xml:space="preserve">- </w:t>
      </w:r>
      <w:r w:rsidRPr="00A66914">
        <w:rPr>
          <w:sz w:val="28"/>
          <w:szCs w:val="28"/>
        </w:rPr>
        <w:t>внешняя проверка). Стандарт может использоваться в иных случаях, когда соответствующая деятельность К</w:t>
      </w:r>
      <w:proofErr w:type="spellStart"/>
      <w:r w:rsidR="0055060A">
        <w:rPr>
          <w:sz w:val="28"/>
          <w:szCs w:val="28"/>
          <w:lang w:val="ru-RU"/>
        </w:rPr>
        <w:t>онтрольно-счетной</w:t>
      </w:r>
      <w:proofErr w:type="spellEnd"/>
      <w:r w:rsidR="0055060A">
        <w:rPr>
          <w:sz w:val="28"/>
          <w:szCs w:val="28"/>
          <w:lang w:val="ru-RU"/>
        </w:rPr>
        <w:t xml:space="preserve"> комиссии Сергиево-Посадского муниципального района </w:t>
      </w:r>
      <w:r w:rsidRPr="00A66914">
        <w:rPr>
          <w:sz w:val="28"/>
          <w:szCs w:val="28"/>
        </w:rPr>
        <w:t>имеет отношение к сфере его применения.</w:t>
      </w:r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23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A66914">
        <w:rPr>
          <w:sz w:val="28"/>
          <w:szCs w:val="28"/>
        </w:rPr>
        <w:t>Под внешней проверкой в настоящем Стандарте понимается совокупность взаимосвязанных действий, объединенных общим предметом и поз</w:t>
      </w:r>
      <w:r w:rsidRPr="00A66914">
        <w:rPr>
          <w:sz w:val="28"/>
          <w:szCs w:val="28"/>
        </w:rPr>
        <w:softHyphen/>
        <w:t>воляющих подготовить заключение К</w:t>
      </w:r>
      <w:proofErr w:type="spellStart"/>
      <w:r w:rsidR="0055060A">
        <w:rPr>
          <w:sz w:val="28"/>
          <w:szCs w:val="28"/>
          <w:lang w:val="ru-RU"/>
        </w:rPr>
        <w:t>онтрольно-счетной</w:t>
      </w:r>
      <w:proofErr w:type="spellEnd"/>
      <w:r w:rsidR="0055060A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A66914">
        <w:rPr>
          <w:sz w:val="28"/>
          <w:szCs w:val="28"/>
        </w:rPr>
        <w:t xml:space="preserve"> на отчет об исполнении бюджета с учетом данных внешней проверки годовой бюджетной отчетности ГАБС в соответствии с требованиями Бюджетного кодекса Российской Федерации, решения представительного органа местного самоуправления о бюджетном процес</w:t>
      </w:r>
      <w:r w:rsidRPr="00A66914">
        <w:rPr>
          <w:sz w:val="28"/>
          <w:szCs w:val="28"/>
        </w:rPr>
        <w:softHyphen/>
        <w:t>се.</w:t>
      </w:r>
      <w:proofErr w:type="gramEnd"/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Целью Стандарта является установление единых организационно правовых, методических, информационных основ проведения комплекса экспертно-аналитических мероприятий, выборочных проверок (при необходимости) и подготовки заключения К</w:t>
      </w:r>
      <w:proofErr w:type="spellStart"/>
      <w:r w:rsidR="00B14876">
        <w:rPr>
          <w:sz w:val="28"/>
          <w:szCs w:val="28"/>
          <w:lang w:val="ru-RU"/>
        </w:rPr>
        <w:t>онтрольно-счетной</w:t>
      </w:r>
      <w:proofErr w:type="spellEnd"/>
      <w:r w:rsidR="00B14876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A66914">
        <w:rPr>
          <w:sz w:val="28"/>
          <w:szCs w:val="28"/>
        </w:rPr>
        <w:t xml:space="preserve"> по итогам внешней проверки в соответ</w:t>
      </w:r>
      <w:r w:rsidRPr="00A66914">
        <w:rPr>
          <w:sz w:val="28"/>
          <w:szCs w:val="28"/>
        </w:rPr>
        <w:softHyphen/>
        <w:t>ствии с требованиями действующего законодательства.</w:t>
      </w:r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241"/>
        </w:tabs>
        <w:spacing w:before="0" w:after="0" w:line="323" w:lineRule="exact"/>
        <w:ind w:lef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Задачами Стандарта являются:</w:t>
      </w:r>
    </w:p>
    <w:p w:rsidR="00D95468" w:rsidRPr="00A66914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327" w:lineRule="exact"/>
        <w:ind w:lef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определение целей, задач, предмета и объектов внешней проверки;</w:t>
      </w:r>
    </w:p>
    <w:p w:rsidR="00D95468" w:rsidRPr="00A66914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27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определение источников информации для проведения внешней проверки;</w:t>
      </w:r>
    </w:p>
    <w:p w:rsidR="00D95468" w:rsidRPr="00A66914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13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установление основных этапов организации и проведения внешней проверки;</w:t>
      </w:r>
    </w:p>
    <w:p w:rsidR="00D95468" w:rsidRPr="00A66914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18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определение структуры и содержания заключений по результатам внешней проверки бюджетной отчетности и на отчет об исполнении бюджета за отчетный финансовый год;</w:t>
      </w:r>
    </w:p>
    <w:p w:rsidR="00D95468" w:rsidRPr="00A66914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установление требований к оформлению результатов внешней провер</w:t>
      </w:r>
      <w:r w:rsidRPr="00A66914">
        <w:rPr>
          <w:sz w:val="28"/>
          <w:szCs w:val="28"/>
        </w:rPr>
        <w:softHyphen/>
        <w:t>ки;</w:t>
      </w:r>
    </w:p>
    <w:p w:rsidR="00D95468" w:rsidRPr="00A66914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318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установление порядка рассмотрения и утверждения заключения К</w:t>
      </w:r>
      <w:proofErr w:type="spellStart"/>
      <w:r w:rsidR="00B14876">
        <w:rPr>
          <w:sz w:val="28"/>
          <w:szCs w:val="28"/>
          <w:lang w:val="ru-RU"/>
        </w:rPr>
        <w:t>онтрольно-счетной</w:t>
      </w:r>
      <w:proofErr w:type="spellEnd"/>
      <w:r w:rsidR="00B14876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A66914">
        <w:rPr>
          <w:sz w:val="28"/>
          <w:szCs w:val="28"/>
        </w:rPr>
        <w:t>, представления его представительному органу и местной администрации.</w:t>
      </w:r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238"/>
        </w:tabs>
        <w:spacing w:before="0" w:after="0" w:line="318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Стандарт предназначен для использования должностными лицами К</w:t>
      </w:r>
      <w:proofErr w:type="spellStart"/>
      <w:r w:rsidR="00B14876">
        <w:rPr>
          <w:sz w:val="28"/>
          <w:szCs w:val="28"/>
          <w:lang w:val="ru-RU"/>
        </w:rPr>
        <w:t>онтрольно-счетной</w:t>
      </w:r>
      <w:proofErr w:type="spellEnd"/>
      <w:r w:rsidR="00B14876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A66914">
        <w:rPr>
          <w:sz w:val="28"/>
          <w:szCs w:val="28"/>
        </w:rPr>
        <w:t>, обладающими полномочиями на организацию и непосредственное проведение контрольных и экспертно-аналитических мероприятий, а также другими работниками К</w:t>
      </w:r>
      <w:proofErr w:type="spellStart"/>
      <w:r w:rsidR="00481BB1">
        <w:rPr>
          <w:sz w:val="28"/>
          <w:szCs w:val="28"/>
          <w:lang w:val="ru-RU"/>
        </w:rPr>
        <w:t>онтрольно-счетной</w:t>
      </w:r>
      <w:proofErr w:type="spellEnd"/>
      <w:r w:rsidR="00481BB1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="005B722D">
        <w:rPr>
          <w:sz w:val="28"/>
          <w:szCs w:val="28"/>
          <w:lang w:val="ru-RU"/>
        </w:rPr>
        <w:t>.</w:t>
      </w:r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224"/>
        </w:tabs>
        <w:spacing w:before="0" w:after="0" w:line="318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 xml:space="preserve">Стандарт определяет </w:t>
      </w:r>
      <w:proofErr w:type="gramStart"/>
      <w:r w:rsidRPr="00A66914">
        <w:rPr>
          <w:sz w:val="28"/>
          <w:szCs w:val="28"/>
        </w:rPr>
        <w:t>методические подходы</w:t>
      </w:r>
      <w:proofErr w:type="gramEnd"/>
      <w:r w:rsidRPr="00A66914">
        <w:rPr>
          <w:sz w:val="28"/>
          <w:szCs w:val="28"/>
        </w:rPr>
        <w:t xml:space="preserve"> к проведению внешней проверки, регулирует особенности подготовки, проведения и использования </w:t>
      </w:r>
      <w:r w:rsidRPr="00A66914">
        <w:rPr>
          <w:sz w:val="28"/>
          <w:szCs w:val="28"/>
        </w:rPr>
        <w:lastRenderedPageBreak/>
        <w:t>результатов внешней проверки, включая специальные требования к форме и срокам ее проведения, составу объектов внешней проверки, способам получе</w:t>
      </w:r>
      <w:r w:rsidRPr="00A66914">
        <w:rPr>
          <w:sz w:val="28"/>
          <w:szCs w:val="28"/>
        </w:rPr>
        <w:softHyphen/>
        <w:t>ния необходимой информации и материалов, содержанию формируемых в ходе внешней проверки документов,</w:t>
      </w:r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23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Общие требования к подготовке, проведению и использованию результатов контрольных и экспертно-аналитических мероприятий, установленные стандартами и Регламентом К</w:t>
      </w:r>
      <w:proofErr w:type="spellStart"/>
      <w:r w:rsidR="00481BB1">
        <w:rPr>
          <w:sz w:val="28"/>
          <w:szCs w:val="28"/>
          <w:lang w:val="ru-RU"/>
        </w:rPr>
        <w:t>онтрольно-счетной</w:t>
      </w:r>
      <w:proofErr w:type="spellEnd"/>
      <w:r w:rsidR="00481BB1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A66914">
        <w:rPr>
          <w:sz w:val="28"/>
          <w:szCs w:val="28"/>
        </w:rPr>
        <w:t>, применяются при проведении внешней проверки, если иное не установлено Стандартом.</w:t>
      </w:r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229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Термины и определения Стандарта соответствуют терминам, установленным в документах, указанных в пункте 1.3 Стандарта.</w:t>
      </w:r>
    </w:p>
    <w:p w:rsidR="00D95468" w:rsidRPr="00A66914" w:rsidRDefault="007F65E7">
      <w:pPr>
        <w:pStyle w:val="7"/>
        <w:numPr>
          <w:ilvl w:val="0"/>
          <w:numId w:val="4"/>
        </w:numPr>
        <w:shd w:val="clear" w:color="auto" w:fill="auto"/>
        <w:tabs>
          <w:tab w:val="left" w:pos="1368"/>
        </w:tabs>
        <w:spacing w:before="0" w:after="410" w:line="323" w:lineRule="exact"/>
        <w:ind w:left="20" w:right="20" w:firstLine="720"/>
        <w:jc w:val="both"/>
        <w:rPr>
          <w:sz w:val="28"/>
          <w:szCs w:val="28"/>
        </w:rPr>
      </w:pPr>
      <w:r w:rsidRPr="00A66914">
        <w:rPr>
          <w:sz w:val="28"/>
          <w:szCs w:val="28"/>
        </w:rPr>
        <w:t>Внесение изменений в Стандарт осуществляется председателем К</w:t>
      </w:r>
      <w:proofErr w:type="spellStart"/>
      <w:r w:rsidR="005D05B9">
        <w:rPr>
          <w:sz w:val="28"/>
          <w:szCs w:val="28"/>
          <w:lang w:val="ru-RU"/>
        </w:rPr>
        <w:t>онтрольно-счетной</w:t>
      </w:r>
      <w:proofErr w:type="spellEnd"/>
      <w:r w:rsidR="005D05B9">
        <w:rPr>
          <w:sz w:val="28"/>
          <w:szCs w:val="28"/>
          <w:lang w:val="ru-RU"/>
        </w:rPr>
        <w:t xml:space="preserve"> комиссии Сергиево-Посадского муниципального района,</w:t>
      </w:r>
      <w:r w:rsidRPr="00A66914">
        <w:rPr>
          <w:sz w:val="28"/>
          <w:szCs w:val="28"/>
        </w:rPr>
        <w:t xml:space="preserve"> ли</w:t>
      </w:r>
      <w:r w:rsidR="005D05B9">
        <w:rPr>
          <w:sz w:val="28"/>
          <w:szCs w:val="28"/>
        </w:rPr>
        <w:t xml:space="preserve">бо иными должностными лицами </w:t>
      </w:r>
      <w:r w:rsidRPr="00A66914">
        <w:rPr>
          <w:sz w:val="28"/>
          <w:szCs w:val="28"/>
        </w:rPr>
        <w:t xml:space="preserve"> в соответствии с внутренним организационно-распорядительным документом К</w:t>
      </w:r>
      <w:proofErr w:type="spellStart"/>
      <w:r w:rsidR="005D05B9">
        <w:rPr>
          <w:sz w:val="28"/>
          <w:szCs w:val="28"/>
          <w:lang w:val="ru-RU"/>
        </w:rPr>
        <w:t>онтрольно-счетной</w:t>
      </w:r>
      <w:proofErr w:type="spellEnd"/>
      <w:r w:rsidR="005D05B9">
        <w:rPr>
          <w:sz w:val="28"/>
          <w:szCs w:val="28"/>
          <w:lang w:val="ru-RU"/>
        </w:rPr>
        <w:t xml:space="preserve"> комиссии Сергиево-Посадского района</w:t>
      </w:r>
      <w:r w:rsidRPr="00A66914">
        <w:rPr>
          <w:sz w:val="28"/>
          <w:szCs w:val="28"/>
        </w:rPr>
        <w:t>.</w:t>
      </w:r>
    </w:p>
    <w:p w:rsidR="00D95468" w:rsidRPr="008640C9" w:rsidRDefault="007F65E7" w:rsidP="00A66914">
      <w:pPr>
        <w:pStyle w:val="7"/>
        <w:shd w:val="clear" w:color="auto" w:fill="auto"/>
        <w:spacing w:before="240" w:after="360" w:line="260" w:lineRule="exact"/>
        <w:ind w:left="1582" w:firstLine="0"/>
        <w:rPr>
          <w:b/>
          <w:sz w:val="28"/>
          <w:szCs w:val="28"/>
        </w:rPr>
      </w:pPr>
      <w:r w:rsidRPr="008640C9">
        <w:rPr>
          <w:b/>
          <w:sz w:val="28"/>
          <w:szCs w:val="28"/>
        </w:rPr>
        <w:t>3. Цель, задачи, предмет и объекты внешней проверки</w:t>
      </w:r>
    </w:p>
    <w:p w:rsidR="00D95468" w:rsidRPr="008640C9" w:rsidRDefault="007F65E7">
      <w:pPr>
        <w:pStyle w:val="7"/>
        <w:numPr>
          <w:ilvl w:val="0"/>
          <w:numId w:val="5"/>
        </w:numPr>
        <w:shd w:val="clear" w:color="auto" w:fill="auto"/>
        <w:tabs>
          <w:tab w:val="left" w:pos="122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Целью проведения внешней проверки является предоставление получателям итогов внешнего муниципального финансового контроля общей информации о законности и результативности деятельности по исполнению местного бюджета, полноте и достоверности годового отчета об исполнении бюд</w:t>
      </w:r>
      <w:r w:rsidRPr="008640C9">
        <w:rPr>
          <w:sz w:val="28"/>
          <w:szCs w:val="28"/>
        </w:rPr>
        <w:softHyphen/>
        <w:t>жета и бюджетной отчетности ГАБС.</w:t>
      </w:r>
    </w:p>
    <w:p w:rsidR="00D95468" w:rsidRPr="008640C9" w:rsidRDefault="007F65E7">
      <w:pPr>
        <w:pStyle w:val="7"/>
        <w:numPr>
          <w:ilvl w:val="0"/>
          <w:numId w:val="5"/>
        </w:numPr>
        <w:shd w:val="clear" w:color="auto" w:fill="auto"/>
        <w:tabs>
          <w:tab w:val="left" w:pos="1241"/>
        </w:tabs>
        <w:spacing w:before="0" w:after="0" w:line="323" w:lineRule="exact"/>
        <w:ind w:lef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Задачами внешней проверки являются: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3"/>
        </w:tabs>
        <w:spacing w:before="0" w:after="0" w:line="318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8640C9">
        <w:rPr>
          <w:sz w:val="28"/>
          <w:szCs w:val="28"/>
        </w:rPr>
        <w:t>контроль за</w:t>
      </w:r>
      <w:proofErr w:type="gramEnd"/>
      <w:r w:rsidRPr="008640C9">
        <w:rPr>
          <w:sz w:val="28"/>
          <w:szCs w:val="28"/>
        </w:rPr>
        <w:t xml:space="preserve">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средств;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13" w:lineRule="exact"/>
        <w:ind w:left="20" w:righ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контроль полноты и достоверности годового отчета об исполнении бюджета;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13" w:lineRule="exact"/>
        <w:ind w:left="20" w:righ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анализ социально-экономических (макроэкономических) условий и результатов исполнения бюджета;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099"/>
        </w:tabs>
        <w:spacing w:before="0" w:after="0" w:line="308" w:lineRule="exact"/>
        <w:ind w:left="20" w:righ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контроль соблюдения законодательства при организации исполнения бюджета;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318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8640C9">
        <w:rPr>
          <w:sz w:val="28"/>
          <w:szCs w:val="28"/>
        </w:rPr>
        <w:t>контроль за</w:t>
      </w:r>
      <w:proofErr w:type="gramEnd"/>
      <w:r w:rsidRPr="008640C9">
        <w:rPr>
          <w:sz w:val="28"/>
          <w:szCs w:val="28"/>
        </w:rPr>
        <w:t xml:space="preserve"> соблюдением (выполнением) бюджетных назначений и иных показателей, установленных решением о бюджете;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0" w:line="313" w:lineRule="exact"/>
        <w:ind w:left="20" w:righ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анализ формирования и исполнения доходной и расходной частей бюджета, дефицита (профицита) бюджета;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13" w:lineRule="exact"/>
        <w:ind w:left="20" w:righ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контроль деятельности по управлению государственным (муниципальным) имуществом, государственным (муниципальным) долгом, предостав</w:t>
      </w:r>
      <w:r w:rsidRPr="008640C9">
        <w:rPr>
          <w:sz w:val="28"/>
          <w:szCs w:val="28"/>
        </w:rPr>
        <w:softHyphen/>
        <w:t>лению бюджетных кредитов и гарантий;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084"/>
        </w:tabs>
        <w:spacing w:before="0" w:after="0" w:line="318" w:lineRule="exact"/>
        <w:ind w:left="20" w:righ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контроль устранения в отчетном финансовом году нарушений и недостатков, установленных ранее;</w:t>
      </w:r>
    </w:p>
    <w:p w:rsidR="00D95468" w:rsidRPr="008640C9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8640C9">
        <w:rPr>
          <w:sz w:val="28"/>
          <w:szCs w:val="28"/>
        </w:rPr>
        <w:t>подготовка предложений по совершенствованию исполнения бюд</w:t>
      </w:r>
      <w:r w:rsidRPr="008640C9">
        <w:rPr>
          <w:sz w:val="28"/>
          <w:szCs w:val="28"/>
        </w:rPr>
        <w:softHyphen/>
        <w:t>жета, использования имущества, ведения бюджетного учета и составления бюджетной отчетности.</w:t>
      </w:r>
    </w:p>
    <w:p w:rsidR="00D95468" w:rsidRPr="00896583" w:rsidRDefault="007F65E7">
      <w:pPr>
        <w:pStyle w:val="7"/>
        <w:numPr>
          <w:ilvl w:val="0"/>
          <w:numId w:val="5"/>
        </w:numPr>
        <w:shd w:val="clear" w:color="auto" w:fill="auto"/>
        <w:tabs>
          <w:tab w:val="left" w:pos="123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lastRenderedPageBreak/>
        <w:t>Предметом внешней проверки является исполнение местного бюдже</w:t>
      </w:r>
      <w:r w:rsidRPr="00896583">
        <w:rPr>
          <w:sz w:val="28"/>
          <w:szCs w:val="28"/>
        </w:rPr>
        <w:softHyphen/>
        <w:t>та за отчетный финансовый год, составление бюджетной отчетности ГАБС и годового отчета об исполнении бюджета.</w:t>
      </w:r>
    </w:p>
    <w:p w:rsidR="00D95468" w:rsidRPr="00896583" w:rsidRDefault="007F65E7">
      <w:pPr>
        <w:pStyle w:val="7"/>
        <w:numPr>
          <w:ilvl w:val="0"/>
          <w:numId w:val="5"/>
        </w:numPr>
        <w:shd w:val="clear" w:color="auto" w:fill="auto"/>
        <w:tabs>
          <w:tab w:val="left" w:pos="1243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Объектами внешней проверки являются финансовый орган, главные администраторы бюджетных средств. В ходе внешней проверки могут проводиться встречные выборочные проверки в отношении иных органов и органи</w:t>
      </w:r>
      <w:r w:rsidRPr="00896583">
        <w:rPr>
          <w:sz w:val="28"/>
          <w:szCs w:val="28"/>
        </w:rPr>
        <w:softHyphen/>
        <w:t>заций, на которые распространяются полномочия контрольно-счетных органов муниципального образования (получатели средств и администраторы поступ</w:t>
      </w:r>
      <w:r w:rsidRPr="00896583">
        <w:rPr>
          <w:sz w:val="28"/>
          <w:szCs w:val="28"/>
        </w:rPr>
        <w:softHyphen/>
        <w:t>лений бюджета, получатели целевых межбюджетных трансфертов, бюджетных кредитов, субсидий, инвестиций, муниципальных гарантий, плательщики дохо</w:t>
      </w:r>
      <w:r w:rsidRPr="00896583">
        <w:rPr>
          <w:sz w:val="28"/>
          <w:szCs w:val="28"/>
        </w:rPr>
        <w:softHyphen/>
        <w:t>дов бюджета от использования имущества).</w:t>
      </w:r>
    </w:p>
    <w:p w:rsidR="00D95468" w:rsidRPr="00896583" w:rsidRDefault="007F65E7">
      <w:pPr>
        <w:pStyle w:val="7"/>
        <w:numPr>
          <w:ilvl w:val="0"/>
          <w:numId w:val="5"/>
        </w:numPr>
        <w:shd w:val="clear" w:color="auto" w:fill="auto"/>
        <w:tabs>
          <w:tab w:val="left" w:pos="123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Внешняя проверка бюджетной отчетности не проводится в отноше</w:t>
      </w:r>
      <w:r w:rsidRPr="00896583">
        <w:rPr>
          <w:sz w:val="28"/>
          <w:szCs w:val="28"/>
        </w:rPr>
        <w:softHyphen/>
        <w:t>нии главных администраторов доходов бюджета, являющихся федеральными органами и учреждениями, на которых не распространяются полномочия контрольно-счетных органов муниципальных образований. При этом имеющаяся информация о деятельности указанных главных администраторов может анализироваться с точки зрения ее влияния на исполнение бюджета и отчетность об исполнении бюджета.</w:t>
      </w:r>
    </w:p>
    <w:p w:rsidR="00D95468" w:rsidRPr="00896583" w:rsidRDefault="007F65E7">
      <w:pPr>
        <w:pStyle w:val="7"/>
        <w:numPr>
          <w:ilvl w:val="0"/>
          <w:numId w:val="5"/>
        </w:numPr>
        <w:shd w:val="clear" w:color="auto" w:fill="auto"/>
        <w:tabs>
          <w:tab w:val="left" w:pos="1234"/>
        </w:tabs>
        <w:spacing w:before="0" w:after="470" w:line="323" w:lineRule="exact"/>
        <w:ind w:left="20" w:righ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Внешняя проверка является экспертно-аналитическим мероприятием, в ходе которого могут проводиться выборочные выездные проверки с учетом стандартов их проведения.</w:t>
      </w:r>
    </w:p>
    <w:p w:rsidR="00D95468" w:rsidRPr="00896583" w:rsidRDefault="007F65E7" w:rsidP="00A66914">
      <w:pPr>
        <w:pStyle w:val="7"/>
        <w:shd w:val="clear" w:color="auto" w:fill="auto"/>
        <w:spacing w:before="240" w:after="360" w:line="260" w:lineRule="exact"/>
        <w:ind w:left="23" w:firstLine="720"/>
        <w:jc w:val="both"/>
        <w:rPr>
          <w:b/>
          <w:sz w:val="28"/>
          <w:szCs w:val="28"/>
        </w:rPr>
      </w:pPr>
      <w:r w:rsidRPr="00896583">
        <w:rPr>
          <w:b/>
          <w:sz w:val="28"/>
          <w:szCs w:val="28"/>
        </w:rPr>
        <w:t>4. Источники информации и сроки проведения внешней проверки</w:t>
      </w:r>
    </w:p>
    <w:p w:rsidR="00D95468" w:rsidRPr="00896583" w:rsidRDefault="007F65E7">
      <w:pPr>
        <w:pStyle w:val="7"/>
        <w:shd w:val="clear" w:color="auto" w:fill="auto"/>
        <w:spacing w:before="0" w:after="0" w:line="332" w:lineRule="exact"/>
        <w:ind w:lef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 xml:space="preserve">4.1. </w:t>
      </w:r>
      <w:r w:rsidR="006957CE" w:rsidRPr="00896583">
        <w:rPr>
          <w:sz w:val="28"/>
          <w:szCs w:val="28"/>
          <w:lang w:val="ru-RU"/>
        </w:rPr>
        <w:t xml:space="preserve"> </w:t>
      </w:r>
      <w:r w:rsidRPr="00896583">
        <w:rPr>
          <w:sz w:val="28"/>
          <w:szCs w:val="28"/>
        </w:rPr>
        <w:t>Информационной основой проведения внешней проверки является: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32" w:lineRule="exact"/>
        <w:ind w:left="20" w:righ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нормативные правовые акты Российской Федерации, субъекта Российской Федерации, муниципального образования;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32" w:lineRule="exact"/>
        <w:ind w:left="20" w:righ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закон Московской области о бюджете, решение представительного органа муниципального образования о бюджете (далее - решение о бюджете на отчетный финансовый год и решения о внесении изменений в бюджет);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332" w:lineRule="exact"/>
        <w:ind w:lef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годовая бюджетная отчетность ГАБС;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32" w:lineRule="exact"/>
        <w:ind w:left="20" w:righ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годовой отчет об исполнении бюджета с дополнительными докумен</w:t>
      </w:r>
      <w:r w:rsidRPr="00896583">
        <w:rPr>
          <w:sz w:val="28"/>
          <w:szCs w:val="28"/>
        </w:rPr>
        <w:softHyphen/>
        <w:t>тами и материалами</w:t>
      </w:r>
      <w:r w:rsidR="006957CE" w:rsidRPr="00896583">
        <w:rPr>
          <w:sz w:val="28"/>
          <w:szCs w:val="28"/>
          <w:lang w:val="ru-RU"/>
        </w:rPr>
        <w:t>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32" w:lineRule="exact"/>
        <w:ind w:left="20" w:righ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ежемесячные, квартальные отчеты об исполнении бюджета, в том чис</w:t>
      </w:r>
      <w:r w:rsidRPr="00896583">
        <w:rPr>
          <w:sz w:val="28"/>
          <w:szCs w:val="28"/>
        </w:rPr>
        <w:softHyphen/>
        <w:t>ле консолидированного;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332" w:lineRule="exact"/>
        <w:ind w:lef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отчет об исполнении муниципальных программ;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332" w:lineRule="exact"/>
        <w:ind w:lef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заключения КСО на отчеты об исполнении бюджета за иные отчетные</w:t>
      </w:r>
    </w:p>
    <w:p w:rsidR="00D95468" w:rsidRPr="00896583" w:rsidRDefault="007F65E7">
      <w:pPr>
        <w:pStyle w:val="7"/>
        <w:shd w:val="clear" w:color="auto" w:fill="auto"/>
        <w:spacing w:before="0" w:after="0" w:line="332" w:lineRule="exact"/>
        <w:ind w:left="20" w:firstLine="0"/>
        <w:rPr>
          <w:sz w:val="28"/>
          <w:szCs w:val="28"/>
        </w:rPr>
      </w:pPr>
      <w:r w:rsidRPr="00896583">
        <w:rPr>
          <w:sz w:val="28"/>
          <w:szCs w:val="28"/>
        </w:rPr>
        <w:t>годы;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332" w:lineRule="exact"/>
        <w:ind w:lef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статистические показатели;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1"/>
        </w:tabs>
        <w:spacing w:before="0" w:after="0" w:line="332" w:lineRule="exact"/>
        <w:ind w:lef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долговая книга муниципального образования;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32" w:lineRule="exact"/>
        <w:ind w:lef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сводная бюджетная роспись;</w:t>
      </w:r>
    </w:p>
    <w:p w:rsidR="00D95468" w:rsidRPr="00896583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096"/>
        </w:tabs>
        <w:spacing w:before="0" w:after="0" w:line="332" w:lineRule="exact"/>
        <w:ind w:left="2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реестр муниципального имущества;</w:t>
      </w:r>
    </w:p>
    <w:p w:rsidR="00D95468" w:rsidRPr="00896583" w:rsidRDefault="007F65E7">
      <w:pPr>
        <w:pStyle w:val="7"/>
        <w:shd w:val="clear" w:color="auto" w:fill="auto"/>
        <w:spacing w:before="0" w:after="0" w:line="323" w:lineRule="exact"/>
        <w:ind w:left="20" w:right="4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- иная информация и документы, характеризующие исполнение бюджета, в том числе данные оперативного (текущего) контроля хода исполне</w:t>
      </w:r>
      <w:r w:rsidRPr="00896583">
        <w:rPr>
          <w:sz w:val="28"/>
          <w:szCs w:val="28"/>
        </w:rPr>
        <w:softHyphen/>
        <w:t>ния бюджета за отчетный период.</w:t>
      </w:r>
    </w:p>
    <w:p w:rsidR="00D95468" w:rsidRPr="00896583" w:rsidRDefault="007F65E7">
      <w:pPr>
        <w:pStyle w:val="7"/>
        <w:numPr>
          <w:ilvl w:val="0"/>
          <w:numId w:val="6"/>
        </w:numPr>
        <w:shd w:val="clear" w:color="auto" w:fill="auto"/>
        <w:tabs>
          <w:tab w:val="left" w:pos="1224"/>
        </w:tabs>
        <w:spacing w:before="0" w:after="0" w:line="323" w:lineRule="exact"/>
        <w:ind w:left="20" w:right="4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lastRenderedPageBreak/>
        <w:t>Для дополнительного анализа и формирования выводов по итогам исполнения бюджета могут направляться запросы в органы государственной власти субъекта Российской Федерации, органы местного самоуправления, иные учреждения и организации.</w:t>
      </w:r>
    </w:p>
    <w:p w:rsidR="00D95468" w:rsidRPr="00896583" w:rsidRDefault="007F65E7">
      <w:pPr>
        <w:pStyle w:val="7"/>
        <w:numPr>
          <w:ilvl w:val="0"/>
          <w:numId w:val="6"/>
        </w:numPr>
        <w:shd w:val="clear" w:color="auto" w:fill="auto"/>
        <w:tabs>
          <w:tab w:val="left" w:pos="1238"/>
        </w:tabs>
        <w:spacing w:before="0" w:after="470" w:line="323" w:lineRule="exact"/>
        <w:ind w:left="20" w:right="40" w:firstLine="720"/>
        <w:jc w:val="both"/>
        <w:rPr>
          <w:sz w:val="28"/>
          <w:szCs w:val="28"/>
        </w:rPr>
      </w:pPr>
      <w:r w:rsidRPr="00896583">
        <w:rPr>
          <w:sz w:val="28"/>
          <w:szCs w:val="28"/>
        </w:rPr>
        <w:t>Сроки проведения внешней проверки, подготовки и рассмотрения заключения КСО устанавливаются внутренним организационно- распорядительным документом К</w:t>
      </w:r>
      <w:proofErr w:type="spellStart"/>
      <w:r w:rsidR="00896583" w:rsidRPr="00896583">
        <w:rPr>
          <w:sz w:val="28"/>
          <w:szCs w:val="28"/>
          <w:lang w:val="ru-RU"/>
        </w:rPr>
        <w:t>онтрольно-счетной</w:t>
      </w:r>
      <w:proofErr w:type="spellEnd"/>
      <w:r w:rsidR="00896583" w:rsidRPr="00896583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896583">
        <w:rPr>
          <w:sz w:val="28"/>
          <w:szCs w:val="28"/>
        </w:rPr>
        <w:t xml:space="preserve"> с учетом требований статьи 264.4 Бюджетного кодекса Российской Федерации, решения представительного органа местного самоуправления о бюджетном процессе.</w:t>
      </w:r>
    </w:p>
    <w:p w:rsidR="00D95468" w:rsidRPr="003D649A" w:rsidRDefault="007F65E7" w:rsidP="00A66914">
      <w:pPr>
        <w:pStyle w:val="7"/>
        <w:shd w:val="clear" w:color="auto" w:fill="auto"/>
        <w:spacing w:before="240" w:after="360" w:line="260" w:lineRule="exact"/>
        <w:ind w:left="2240" w:firstLine="0"/>
        <w:rPr>
          <w:b/>
          <w:sz w:val="28"/>
          <w:szCs w:val="28"/>
        </w:rPr>
      </w:pPr>
      <w:r w:rsidRPr="003D649A">
        <w:rPr>
          <w:b/>
          <w:sz w:val="28"/>
          <w:szCs w:val="28"/>
        </w:rPr>
        <w:t>5. Методические основы внешней проверки</w:t>
      </w:r>
    </w:p>
    <w:p w:rsidR="00D95468" w:rsidRPr="003D649A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38"/>
        </w:tabs>
        <w:spacing w:before="0" w:after="0" w:line="323" w:lineRule="exact"/>
        <w:ind w:left="20" w:right="40" w:firstLine="720"/>
        <w:jc w:val="both"/>
        <w:rPr>
          <w:sz w:val="28"/>
          <w:szCs w:val="28"/>
        </w:rPr>
      </w:pPr>
      <w:r w:rsidRPr="003D649A">
        <w:rPr>
          <w:sz w:val="28"/>
          <w:szCs w:val="28"/>
        </w:rPr>
        <w:t>Создание необходимой и достаточной информационной основы проведения внешней проверки играет ключевую роль в эффективности и результа</w:t>
      </w:r>
      <w:r w:rsidRPr="003D649A">
        <w:rPr>
          <w:sz w:val="28"/>
          <w:szCs w:val="28"/>
        </w:rPr>
        <w:softHyphen/>
        <w:t>тивности ее проведения. Анализ бюджетной отчетности, дополнительных до</w:t>
      </w:r>
      <w:r w:rsidRPr="003D649A">
        <w:rPr>
          <w:sz w:val="28"/>
          <w:szCs w:val="28"/>
        </w:rPr>
        <w:softHyphen/>
        <w:t>кументов и материалов к годовому отчету должны позволить делать выводы об итогах исполнения бюджета, законности и эффективности деятельности участ</w:t>
      </w:r>
      <w:r w:rsidRPr="003D649A">
        <w:rPr>
          <w:sz w:val="28"/>
          <w:szCs w:val="28"/>
        </w:rPr>
        <w:softHyphen/>
        <w:t>ников бюджетного процесса. Обоснованность выводов обеспечивается полно</w:t>
      </w:r>
      <w:r w:rsidRPr="003D649A">
        <w:rPr>
          <w:sz w:val="28"/>
          <w:szCs w:val="28"/>
        </w:rPr>
        <w:softHyphen/>
        <w:t>той и достоверностью бюджетной отчетности.</w:t>
      </w:r>
    </w:p>
    <w:p w:rsidR="00D95468" w:rsidRPr="003D649A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24"/>
        </w:tabs>
        <w:spacing w:before="0" w:after="0" w:line="323" w:lineRule="exact"/>
        <w:ind w:left="20" w:right="40" w:firstLine="720"/>
        <w:jc w:val="both"/>
        <w:rPr>
          <w:sz w:val="28"/>
          <w:szCs w:val="28"/>
        </w:rPr>
      </w:pPr>
      <w:r w:rsidRPr="003D649A">
        <w:rPr>
          <w:sz w:val="28"/>
          <w:szCs w:val="28"/>
        </w:rPr>
        <w:t>Полнота бюджетной отчетности достигается при наличии всех предусмотренных порядком ее составления форм отчетности, разделов (частей) форм отчетности, граф и строк форм отчетности. При этом отсутствие формы (части формы, графы, строки) может означать как отсутствие у субъекта отчетности соответствующей деятельности и ее показателей, так и нарушение им порядка составления отчетности (при фактическом наличии деятельности и показате</w:t>
      </w:r>
      <w:r w:rsidRPr="003D649A">
        <w:rPr>
          <w:sz w:val="28"/>
          <w:szCs w:val="28"/>
        </w:rPr>
        <w:softHyphen/>
        <w:t>лей).</w:t>
      </w:r>
    </w:p>
    <w:p w:rsidR="00D95468" w:rsidRPr="003D649A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29"/>
        </w:tabs>
        <w:spacing w:before="0" w:after="0" w:line="323" w:lineRule="exact"/>
        <w:ind w:left="20" w:right="40" w:firstLine="720"/>
        <w:jc w:val="both"/>
        <w:rPr>
          <w:sz w:val="28"/>
          <w:szCs w:val="28"/>
        </w:rPr>
        <w:sectPr w:rsidR="00D95468" w:rsidRPr="003D649A">
          <w:headerReference w:type="even" r:id="rId9"/>
          <w:headerReference w:type="default" r:id="rId10"/>
          <w:pgSz w:w="11905" w:h="16837"/>
          <w:pgMar w:top="797" w:right="731" w:bottom="950" w:left="1316" w:header="0" w:footer="3" w:gutter="0"/>
          <w:cols w:space="720"/>
          <w:noEndnote/>
          <w:titlePg/>
          <w:docGrid w:linePitch="360"/>
        </w:sectPr>
      </w:pPr>
      <w:r w:rsidRPr="003D649A">
        <w:rPr>
          <w:sz w:val="28"/>
          <w:szCs w:val="28"/>
        </w:rPr>
        <w:t>Достоверность бюджетной отчетности достигается при наличии в формах отчетности, всех предусмотренных порядком ее составления числовых, натуральных и иных показателей и совпадением указанных показателей со значениями, определенными в соответствии с порядком составления отчетности и ведения учета. При этом отчетность может быть недостоверной в случае, когда значения ее показателей совпадают с данными регистров и первичных документов учета, если эти данные не достоверны (не соответствуют порядку веде</w:t>
      </w:r>
      <w:r w:rsidRPr="003D649A">
        <w:rPr>
          <w:sz w:val="28"/>
          <w:szCs w:val="28"/>
        </w:rPr>
        <w:softHyphen/>
        <w:t>ния учета).</w:t>
      </w:r>
    </w:p>
    <w:p w:rsidR="00D95468" w:rsidRPr="003D649A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24"/>
        </w:tabs>
        <w:spacing w:before="0" w:after="0" w:line="323" w:lineRule="exact"/>
        <w:ind w:left="20" w:right="40" w:firstLine="720"/>
        <w:jc w:val="both"/>
        <w:rPr>
          <w:sz w:val="28"/>
          <w:szCs w:val="28"/>
        </w:rPr>
      </w:pPr>
      <w:r w:rsidRPr="003D649A">
        <w:rPr>
          <w:sz w:val="28"/>
          <w:szCs w:val="28"/>
        </w:rPr>
        <w:lastRenderedPageBreak/>
        <w:t>Полнота и достоверность бюджетной отчетности должны, прежде всего, обеспечиваться порядком ее формирования, надлежащим методическим руководством за ведением учета и составлением отчетности со стороны финансовых органов, системой внутреннего финансового контроля и аудита у главных администраторов бюджетных средств.</w:t>
      </w:r>
    </w:p>
    <w:p w:rsidR="00D95468" w:rsidRPr="003D649A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3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3D649A">
        <w:rPr>
          <w:sz w:val="28"/>
          <w:szCs w:val="28"/>
        </w:rPr>
        <w:t>В ходе проведения внешней проверки следует сформировать обоснованное мнение о наличии или отсутствии существенных фактов неполноты и недостоверности бюджетной отчетности.</w:t>
      </w:r>
    </w:p>
    <w:p w:rsidR="00D95468" w:rsidRPr="00770C3F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43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 xml:space="preserve">Основное внимание следует уделять ГАБС, у которых сосредоточена, значительная часть объектов учета и хозяйственных операций, значительным по стоимостной оценке объектам и операциям, а также объектам и операциям с </w:t>
      </w:r>
      <w:r w:rsidRPr="00770C3F">
        <w:rPr>
          <w:sz w:val="28"/>
          <w:szCs w:val="28"/>
        </w:rPr>
        <w:lastRenderedPageBreak/>
        <w:t>высоким риском недостоверного отражения (сложным, новым, недостаточно урегулированным с методологической точки зрения, требующим взаимодей</w:t>
      </w:r>
      <w:r w:rsidRPr="00770C3F">
        <w:rPr>
          <w:sz w:val="28"/>
          <w:szCs w:val="28"/>
        </w:rPr>
        <w:softHyphen/>
        <w:t>ствия нескольких субъектов). Также следует учитывать степень влияния пока</w:t>
      </w:r>
      <w:r w:rsidRPr="00770C3F">
        <w:rPr>
          <w:sz w:val="28"/>
          <w:szCs w:val="28"/>
        </w:rPr>
        <w:softHyphen/>
        <w:t>зателей деятельности ГАБС на исполнение бюджета или их зависимость от не</w:t>
      </w:r>
      <w:r w:rsidRPr="00770C3F">
        <w:rPr>
          <w:sz w:val="28"/>
          <w:szCs w:val="28"/>
        </w:rPr>
        <w:softHyphen/>
        <w:t>го (приоритет отдается показателям, более тесно связанным с исполнением бюджета).</w:t>
      </w:r>
    </w:p>
    <w:p w:rsidR="00D95468" w:rsidRPr="00770C3F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По итогам контроля полноты и достоверности, соблюдения порядка составления и представления отчетности могут делаться следующие выводы:</w:t>
      </w:r>
    </w:p>
    <w:p w:rsidR="00D95468" w:rsidRPr="00770C3F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60" w:lineRule="exact"/>
        <w:ind w:lef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о соблюдении сроков формирования и представления отчетности;</w:t>
      </w:r>
    </w:p>
    <w:p w:rsidR="00D95468" w:rsidRPr="00770C3F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3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о полноте состава и внутренней согласованности данных отчетности (в том числе за разные периоды);</w:t>
      </w:r>
    </w:p>
    <w:p w:rsidR="00D95468" w:rsidRPr="00770C3F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о совпадении отчетности с данными других субъектов (консолидируе</w:t>
      </w:r>
      <w:r w:rsidRPr="00770C3F">
        <w:rPr>
          <w:sz w:val="28"/>
          <w:szCs w:val="28"/>
        </w:rPr>
        <w:softHyphen/>
        <w:t>мая отчетность, данные параллельного учета, взаимосвязанные показатели), показателями регистров и первичных документов учета;</w:t>
      </w:r>
    </w:p>
    <w:p w:rsidR="00D95468" w:rsidRPr="00770C3F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3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о соответствии характеристик объектов учета или содержания хозяйственных операций способу их отражения в учете и отчетности (при необходи</w:t>
      </w:r>
      <w:r w:rsidRPr="00770C3F">
        <w:rPr>
          <w:sz w:val="28"/>
          <w:szCs w:val="28"/>
        </w:rPr>
        <w:softHyphen/>
        <w:t>мости);</w:t>
      </w:r>
    </w:p>
    <w:p w:rsidR="00D95468" w:rsidRPr="00770C3F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о проведении мероприятий, установлении проблем и нарушений в хо</w:t>
      </w:r>
      <w:r w:rsidRPr="00770C3F">
        <w:rPr>
          <w:sz w:val="28"/>
          <w:szCs w:val="28"/>
        </w:rPr>
        <w:softHyphen/>
        <w:t>де инвентаризаций, внутреннего финансового контроля и аудита.</w:t>
      </w:r>
    </w:p>
    <w:p w:rsidR="00D95468" w:rsidRPr="00770C3F" w:rsidRDefault="007F65E7">
      <w:pPr>
        <w:pStyle w:val="7"/>
        <w:shd w:val="clear" w:color="auto" w:fill="auto"/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Помимо выводов о наличии фактов неполноты и недостоверности отчетности в ходе внешней проверки могут делаться предложения о совершенство</w:t>
      </w:r>
      <w:r w:rsidRPr="00770C3F">
        <w:rPr>
          <w:sz w:val="28"/>
          <w:szCs w:val="28"/>
        </w:rPr>
        <w:softHyphen/>
        <w:t>вании порядка (методологии) ведения учета, составления отчетности, осу</w:t>
      </w:r>
      <w:r w:rsidRPr="00770C3F">
        <w:rPr>
          <w:sz w:val="28"/>
          <w:szCs w:val="28"/>
        </w:rPr>
        <w:softHyphen/>
        <w:t>ществления внутреннего финансового контроля и аудита.</w:t>
      </w:r>
    </w:p>
    <w:p w:rsidR="00D95468" w:rsidRPr="00770C3F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3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proofErr w:type="gramStart"/>
      <w:r w:rsidRPr="00770C3F">
        <w:rPr>
          <w:sz w:val="28"/>
          <w:szCs w:val="28"/>
        </w:rPr>
        <w:t>В ходе анализа социально-экономических условий и результатов исполнения бюджета определяются макроэкономические факторы, существенно повлиявшие на исполнение бюджета (динамика производства товаров, работ, услуг, налогооблагаемой базы, состояние финансового рынка и т.д.), а также основные социально-экономические результаты исполнения бюджета (влияние на уровень доходов населения, состояние инфраструктуры, инвестиционную и производственную деятельность и т.п.).</w:t>
      </w:r>
      <w:proofErr w:type="gramEnd"/>
    </w:p>
    <w:p w:rsidR="00D95468" w:rsidRPr="00770C3F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24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Соблюдение законодательства при организации исполнения бюджета рассматривается в качестве основного условия соблюдения норм закона о бюджете и исполнения бюджетных назначений.</w:t>
      </w:r>
    </w:p>
    <w:p w:rsidR="00D95468" w:rsidRPr="00770C3F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37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770C3F">
        <w:rPr>
          <w:sz w:val="28"/>
          <w:szCs w:val="28"/>
        </w:rPr>
        <w:t>В ходе контроля организации исполнения бюджета проверяется соответствие годового отчета об исполнении бюджета бюджетному законодательству, соответствие сводной бюджетной росписи решению о бюджете и формируются выводы по вопросам правового обеспечения исполнения бюджета, состава участников бюджетного процесса, составления и ведения других бюджетных документов, учета и санкционирования оплаты бюджетных и денежных обязательств. Приоритет отдается вопросам соблюдения новых требований законодательства к порядку организации исполнения бюджета и осуществлению новых (введенных с отчетного года) процедур.</w:t>
      </w:r>
    </w:p>
    <w:p w:rsidR="00D95468" w:rsidRPr="00273011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368"/>
        </w:tabs>
        <w:spacing w:before="0" w:after="0" w:line="323" w:lineRule="exact"/>
        <w:ind w:left="20" w:right="20" w:firstLine="700"/>
        <w:jc w:val="both"/>
        <w:rPr>
          <w:sz w:val="28"/>
          <w:szCs w:val="28"/>
        </w:rPr>
      </w:pPr>
      <w:r w:rsidRPr="00273011">
        <w:rPr>
          <w:sz w:val="28"/>
          <w:szCs w:val="28"/>
        </w:rPr>
        <w:t xml:space="preserve">В ходе контроля исполнения решения о бюджете проверяется соблюдение (выполнение) бюджетных назначений (в том числе предельных) по доходам, расходам, источникам финансирования дефицита, объему заимствований, муниципального долга, бюджетных кредитов и гарантий. В </w:t>
      </w:r>
      <w:r w:rsidRPr="00273011">
        <w:rPr>
          <w:sz w:val="28"/>
          <w:szCs w:val="28"/>
        </w:rPr>
        <w:lastRenderedPageBreak/>
        <w:t>зависимости от экономической и правовой природы бюджетных назначений контроль может осуществляться за их соблюдением (</w:t>
      </w:r>
      <w:proofErr w:type="spellStart"/>
      <w:r w:rsidRPr="00273011">
        <w:rPr>
          <w:sz w:val="28"/>
          <w:szCs w:val="28"/>
        </w:rPr>
        <w:t>непревышением</w:t>
      </w:r>
      <w:proofErr w:type="spellEnd"/>
      <w:r w:rsidRPr="00273011">
        <w:rPr>
          <w:sz w:val="28"/>
          <w:szCs w:val="28"/>
        </w:rPr>
        <w:t>) и (или) достижением (выполнением).</w:t>
      </w:r>
    </w:p>
    <w:p w:rsidR="00D95468" w:rsidRPr="00273011" w:rsidRDefault="007F65E7">
      <w:pPr>
        <w:pStyle w:val="7"/>
        <w:shd w:val="clear" w:color="auto" w:fill="auto"/>
        <w:spacing w:before="0" w:after="0" w:line="323" w:lineRule="exact"/>
        <w:ind w:left="20" w:right="20" w:firstLine="700"/>
        <w:jc w:val="both"/>
        <w:rPr>
          <w:sz w:val="28"/>
          <w:szCs w:val="28"/>
        </w:rPr>
      </w:pPr>
      <w:r w:rsidRPr="00273011">
        <w:rPr>
          <w:sz w:val="28"/>
          <w:szCs w:val="28"/>
        </w:rPr>
        <w:t>Процент (доля) исполнения бюджетных назначений рассматривается как индикатор достижения установленных результатов бюджетной деятельности и степени ее эффективности. При этом вывод о степени эффективности бюджет</w:t>
      </w:r>
      <w:r w:rsidRPr="00273011">
        <w:rPr>
          <w:sz w:val="28"/>
          <w:szCs w:val="28"/>
        </w:rPr>
        <w:softHyphen/>
        <w:t>ной деятельности (использования бюджетных средств) может делаться в слу</w:t>
      </w:r>
      <w:r w:rsidRPr="00273011">
        <w:rPr>
          <w:sz w:val="28"/>
          <w:szCs w:val="28"/>
        </w:rPr>
        <w:softHyphen/>
        <w:t>чае, если в ходе внешней проверки и (или) ранее проведенных мероприятий была получена информация о причинах и последствиях неисполнения бюджет</w:t>
      </w:r>
      <w:r w:rsidRPr="00273011">
        <w:rPr>
          <w:sz w:val="28"/>
          <w:szCs w:val="28"/>
        </w:rPr>
        <w:softHyphen/>
        <w:t>ных назначений.</w:t>
      </w:r>
    </w:p>
    <w:p w:rsidR="00D95468" w:rsidRPr="00273011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368"/>
        </w:tabs>
        <w:spacing w:before="0" w:after="0" w:line="323" w:lineRule="exact"/>
        <w:ind w:left="20" w:right="20" w:firstLine="700"/>
        <w:jc w:val="both"/>
        <w:rPr>
          <w:sz w:val="28"/>
          <w:szCs w:val="28"/>
        </w:rPr>
      </w:pPr>
      <w:r w:rsidRPr="00273011">
        <w:rPr>
          <w:sz w:val="28"/>
          <w:szCs w:val="28"/>
        </w:rPr>
        <w:t>При анализе в отношении отдельных направлений поступлений в бюджет и выплат из бюджета (видов финансовых активов и обязательств) приоритет отдается вопросам, способным оказать существенное влияние на достоверность бюджетной отчетности или полноту исполнения бюджетных назначе</w:t>
      </w:r>
      <w:r w:rsidRPr="00273011">
        <w:rPr>
          <w:sz w:val="28"/>
          <w:szCs w:val="28"/>
        </w:rPr>
        <w:softHyphen/>
        <w:t>ний. Контроль по отдельным направлениям может осуществляться для провер</w:t>
      </w:r>
      <w:r w:rsidRPr="00273011">
        <w:rPr>
          <w:sz w:val="28"/>
          <w:szCs w:val="28"/>
        </w:rPr>
        <w:softHyphen/>
        <w:t>ки устранения в отчетном финансовом году нарушений и недостатков, установ</w:t>
      </w:r>
      <w:r w:rsidRPr="00273011">
        <w:rPr>
          <w:sz w:val="28"/>
          <w:szCs w:val="28"/>
        </w:rPr>
        <w:softHyphen/>
        <w:t>ленных ранее, а также оценки необходимости проведения отдельного кон</w:t>
      </w:r>
      <w:r w:rsidRPr="00273011">
        <w:rPr>
          <w:sz w:val="28"/>
          <w:szCs w:val="28"/>
        </w:rPr>
        <w:softHyphen/>
        <w:t>трольного или эксперт</w:t>
      </w:r>
      <w:proofErr w:type="spellStart"/>
      <w:r w:rsidR="00935CCA" w:rsidRPr="00273011">
        <w:rPr>
          <w:sz w:val="28"/>
          <w:szCs w:val="28"/>
          <w:lang w:val="ru-RU"/>
        </w:rPr>
        <w:t>н</w:t>
      </w:r>
      <w:r w:rsidRPr="00273011">
        <w:rPr>
          <w:sz w:val="28"/>
          <w:szCs w:val="28"/>
        </w:rPr>
        <w:t>о-ана</w:t>
      </w:r>
      <w:proofErr w:type="spellEnd"/>
      <w:r w:rsidR="00935CCA" w:rsidRPr="00273011">
        <w:rPr>
          <w:sz w:val="28"/>
          <w:szCs w:val="28"/>
          <w:lang w:val="ru-RU"/>
        </w:rPr>
        <w:t>л</w:t>
      </w:r>
      <w:proofErr w:type="spellStart"/>
      <w:r w:rsidRPr="00273011">
        <w:rPr>
          <w:sz w:val="28"/>
          <w:szCs w:val="28"/>
        </w:rPr>
        <w:t>итического</w:t>
      </w:r>
      <w:proofErr w:type="spellEnd"/>
      <w:r w:rsidRPr="00273011">
        <w:rPr>
          <w:sz w:val="28"/>
          <w:szCs w:val="28"/>
        </w:rPr>
        <w:t xml:space="preserve"> мероприятия по соответствующему вопросу.</w:t>
      </w:r>
    </w:p>
    <w:p w:rsidR="00D95468" w:rsidRPr="00273011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364"/>
        </w:tabs>
        <w:spacing w:before="0" w:after="0" w:line="323" w:lineRule="exact"/>
        <w:ind w:left="20" w:right="20" w:firstLine="700"/>
        <w:jc w:val="both"/>
        <w:rPr>
          <w:sz w:val="28"/>
          <w:szCs w:val="28"/>
        </w:rPr>
      </w:pPr>
      <w:r w:rsidRPr="00273011">
        <w:rPr>
          <w:sz w:val="28"/>
          <w:szCs w:val="28"/>
        </w:rPr>
        <w:t>Информация о нарушениях и недостатках, выявленных в ходе внешней проверки, анализируется и обобщается. Готовятся предложения по совершенствованию исполнения бюджета, использованию имущества, ведению бюджетного учета и составлению бюджетной отчетности.</w:t>
      </w:r>
    </w:p>
    <w:p w:rsidR="00D95468" w:rsidRPr="005F0798" w:rsidRDefault="007F65E7">
      <w:pPr>
        <w:pStyle w:val="7"/>
        <w:numPr>
          <w:ilvl w:val="0"/>
          <w:numId w:val="7"/>
        </w:numPr>
        <w:shd w:val="clear" w:color="auto" w:fill="auto"/>
        <w:tabs>
          <w:tab w:val="left" w:pos="1359"/>
        </w:tabs>
        <w:spacing w:before="0" w:after="470" w:line="323" w:lineRule="exact"/>
        <w:ind w:left="20" w:right="20" w:firstLine="700"/>
        <w:jc w:val="both"/>
        <w:rPr>
          <w:sz w:val="28"/>
          <w:szCs w:val="28"/>
        </w:rPr>
      </w:pPr>
      <w:r w:rsidRPr="005F0798">
        <w:rPr>
          <w:sz w:val="28"/>
          <w:szCs w:val="28"/>
        </w:rPr>
        <w:t>Конкретный набор анализируемых вопросов (подготавливаемых выводов) определяется участниками проведения внешней проверки исходя из сроков ее проведения, значимости и существенности ожидаемых выводов, содержания и особенностей исполнения закона о бюджете, возможности использова</w:t>
      </w:r>
      <w:r w:rsidRPr="005F0798">
        <w:rPr>
          <w:sz w:val="28"/>
          <w:szCs w:val="28"/>
        </w:rPr>
        <w:softHyphen/>
        <w:t>ния полученных результатов в ходе других контрольных и экспертно- аналитических мероприятий.</w:t>
      </w:r>
    </w:p>
    <w:p w:rsidR="00D95468" w:rsidRPr="00826DC6" w:rsidRDefault="007F65E7" w:rsidP="00A66914">
      <w:pPr>
        <w:pStyle w:val="7"/>
        <w:shd w:val="clear" w:color="auto" w:fill="auto"/>
        <w:spacing w:before="240" w:after="360" w:line="260" w:lineRule="exact"/>
        <w:ind w:left="2223" w:firstLine="0"/>
        <w:rPr>
          <w:b/>
          <w:sz w:val="28"/>
          <w:szCs w:val="28"/>
        </w:rPr>
      </w:pPr>
      <w:r w:rsidRPr="00826DC6">
        <w:rPr>
          <w:b/>
          <w:sz w:val="28"/>
          <w:szCs w:val="28"/>
        </w:rPr>
        <w:t>6. Организация внешней проверки бюджета</w:t>
      </w:r>
    </w:p>
    <w:p w:rsidR="00D95468" w:rsidRPr="00826DC6" w:rsidRDefault="007F65E7">
      <w:pPr>
        <w:pStyle w:val="7"/>
        <w:numPr>
          <w:ilvl w:val="0"/>
          <w:numId w:val="8"/>
        </w:numPr>
        <w:shd w:val="clear" w:color="auto" w:fill="auto"/>
        <w:tabs>
          <w:tab w:val="left" w:pos="1229"/>
        </w:tabs>
        <w:spacing w:before="0" w:after="0" w:line="323" w:lineRule="exact"/>
        <w:ind w:left="20" w:right="20" w:firstLine="70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Внешняя проверка за отчетный финансовый год включается в годо</w:t>
      </w:r>
      <w:r w:rsidRPr="00826DC6">
        <w:rPr>
          <w:sz w:val="28"/>
          <w:szCs w:val="28"/>
        </w:rPr>
        <w:softHyphen/>
        <w:t>вой план работы К</w:t>
      </w:r>
      <w:proofErr w:type="spellStart"/>
      <w:r w:rsidR="006E76E1" w:rsidRPr="00826DC6">
        <w:rPr>
          <w:sz w:val="28"/>
          <w:szCs w:val="28"/>
          <w:lang w:val="ru-RU"/>
        </w:rPr>
        <w:t>онтрольно-счетной</w:t>
      </w:r>
      <w:proofErr w:type="spellEnd"/>
      <w:r w:rsidR="006E76E1" w:rsidRPr="00826DC6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826DC6">
        <w:rPr>
          <w:sz w:val="28"/>
          <w:szCs w:val="28"/>
        </w:rPr>
        <w:t xml:space="preserve"> на основании статьи 264.4 Бюджетного кодекса Россий</w:t>
      </w:r>
      <w:r w:rsidRPr="00826DC6">
        <w:rPr>
          <w:sz w:val="28"/>
          <w:szCs w:val="28"/>
        </w:rPr>
        <w:softHyphen/>
        <w:t>ской Федерации, решения представительного органа местного самоуправления о бюджетном процессе, положения о К</w:t>
      </w:r>
      <w:proofErr w:type="spellStart"/>
      <w:r w:rsidR="006E76E1" w:rsidRPr="00826DC6">
        <w:rPr>
          <w:sz w:val="28"/>
          <w:szCs w:val="28"/>
          <w:lang w:val="ru-RU"/>
        </w:rPr>
        <w:t>онтрольно-счетной</w:t>
      </w:r>
      <w:proofErr w:type="spellEnd"/>
      <w:r w:rsidR="006E76E1" w:rsidRPr="00826DC6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826DC6">
        <w:rPr>
          <w:sz w:val="28"/>
          <w:szCs w:val="28"/>
        </w:rPr>
        <w:t>.</w:t>
      </w:r>
    </w:p>
    <w:p w:rsidR="00D95468" w:rsidRPr="00826DC6" w:rsidRDefault="007F65E7">
      <w:pPr>
        <w:pStyle w:val="7"/>
        <w:numPr>
          <w:ilvl w:val="0"/>
          <w:numId w:val="8"/>
        </w:numPr>
        <w:shd w:val="clear" w:color="auto" w:fill="auto"/>
        <w:tabs>
          <w:tab w:val="left" w:pos="1219"/>
        </w:tabs>
        <w:spacing w:before="0" w:after="0" w:line="323" w:lineRule="exact"/>
        <w:ind w:left="20" w:right="20" w:firstLine="70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Ответственным за проведение внешней проверки является должност</w:t>
      </w:r>
      <w:r w:rsidRPr="00826DC6">
        <w:rPr>
          <w:sz w:val="28"/>
          <w:szCs w:val="28"/>
        </w:rPr>
        <w:softHyphen/>
        <w:t>ное лицо, определенное в соответствии с внутренним организационно- распорядительным документом К</w:t>
      </w:r>
      <w:proofErr w:type="spellStart"/>
      <w:r w:rsidR="006E76E1" w:rsidRPr="00826DC6">
        <w:rPr>
          <w:sz w:val="28"/>
          <w:szCs w:val="28"/>
          <w:lang w:val="ru-RU"/>
        </w:rPr>
        <w:t>онтрольно-счетной</w:t>
      </w:r>
      <w:proofErr w:type="spellEnd"/>
      <w:r w:rsidR="006E76E1" w:rsidRPr="00826DC6">
        <w:rPr>
          <w:sz w:val="28"/>
          <w:szCs w:val="28"/>
          <w:lang w:val="ru-RU"/>
        </w:rPr>
        <w:t xml:space="preserve"> комиссии Сергиево-Посадского муниципального района.</w:t>
      </w:r>
      <w:r w:rsidRPr="00826DC6">
        <w:rPr>
          <w:sz w:val="28"/>
          <w:szCs w:val="28"/>
        </w:rPr>
        <w:t xml:space="preserve"> В проведении внешней проверки мо</w:t>
      </w:r>
      <w:r w:rsidRPr="00826DC6">
        <w:rPr>
          <w:sz w:val="28"/>
          <w:szCs w:val="28"/>
        </w:rPr>
        <w:softHyphen/>
        <w:t>гут участвовать все</w:t>
      </w:r>
      <w:r w:rsidR="006E76E1" w:rsidRPr="00826DC6">
        <w:rPr>
          <w:sz w:val="28"/>
          <w:szCs w:val="28"/>
          <w:lang w:val="ru-RU"/>
        </w:rPr>
        <w:t xml:space="preserve"> сотрудники</w:t>
      </w:r>
      <w:r w:rsidRPr="00826DC6">
        <w:rPr>
          <w:sz w:val="28"/>
          <w:szCs w:val="28"/>
        </w:rPr>
        <w:t xml:space="preserve"> контрольно-счетно</w:t>
      </w:r>
      <w:r w:rsidR="006E76E1" w:rsidRPr="00826DC6">
        <w:rPr>
          <w:sz w:val="28"/>
          <w:szCs w:val="28"/>
          <w:lang w:val="ru-RU"/>
        </w:rPr>
        <w:t>й комиссии Сергиево-Посадского муниципального района</w:t>
      </w:r>
      <w:r w:rsidRPr="00826DC6">
        <w:rPr>
          <w:sz w:val="28"/>
          <w:szCs w:val="28"/>
        </w:rPr>
        <w:t xml:space="preserve"> в соответствии с содержанием их деятельности, перечнями проверяемых органов (организаций) и вопросами внешней проверки.</w:t>
      </w:r>
      <w:r w:rsidR="006E76E1" w:rsidRPr="00826DC6">
        <w:rPr>
          <w:sz w:val="28"/>
          <w:szCs w:val="28"/>
          <w:lang w:val="ru-RU"/>
        </w:rPr>
        <w:t xml:space="preserve"> </w:t>
      </w:r>
    </w:p>
    <w:p w:rsidR="00D95468" w:rsidRPr="00826DC6" w:rsidRDefault="007F65E7">
      <w:pPr>
        <w:pStyle w:val="7"/>
        <w:numPr>
          <w:ilvl w:val="0"/>
          <w:numId w:val="8"/>
        </w:numPr>
        <w:shd w:val="clear" w:color="auto" w:fill="auto"/>
        <w:tabs>
          <w:tab w:val="left" w:pos="1243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lastRenderedPageBreak/>
        <w:t>Организация внешней проверки осуществляется, исходя из установленных законодательством этапов и сроков бюджетного процесса в части фор</w:t>
      </w:r>
      <w:r w:rsidRPr="00826DC6">
        <w:rPr>
          <w:sz w:val="28"/>
          <w:szCs w:val="28"/>
        </w:rPr>
        <w:softHyphen/>
        <w:t>мирования отчета об исполнении бюджета за отчетный финансовый год, и предусматривает следующие этапы работы:</w:t>
      </w:r>
    </w:p>
    <w:p w:rsidR="00D95468" w:rsidRPr="00826DC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48" w:line="260" w:lineRule="exact"/>
        <w:ind w:lef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подготовка к проведению внешней проверки;</w:t>
      </w:r>
    </w:p>
    <w:p w:rsidR="00D95468" w:rsidRPr="00826DC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60" w:lineRule="exact"/>
        <w:ind w:lef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непосредственное проведение внешней проверки;</w:t>
      </w:r>
    </w:p>
    <w:p w:rsidR="00D95468" w:rsidRPr="00826DC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327" w:lineRule="exact"/>
        <w:ind w:lef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оформление результатов внешней проверки.</w:t>
      </w:r>
    </w:p>
    <w:p w:rsidR="00D95468" w:rsidRPr="00826DC6" w:rsidRDefault="007F65E7">
      <w:pPr>
        <w:pStyle w:val="7"/>
        <w:numPr>
          <w:ilvl w:val="0"/>
          <w:numId w:val="8"/>
        </w:numPr>
        <w:shd w:val="clear" w:color="auto" w:fill="auto"/>
        <w:tabs>
          <w:tab w:val="left" w:pos="1238"/>
        </w:tabs>
        <w:spacing w:before="0" w:after="0" w:line="327" w:lineRule="exact"/>
        <w:ind w:left="20" w:righ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Подготовка к проведению внешней проверки осуществляется с уче</w:t>
      </w:r>
      <w:r w:rsidRPr="00826DC6">
        <w:rPr>
          <w:sz w:val="28"/>
          <w:szCs w:val="28"/>
        </w:rPr>
        <w:softHyphen/>
        <w:t>том содержания следующих документов:</w:t>
      </w:r>
    </w:p>
    <w:p w:rsidR="00D95468" w:rsidRPr="00826DC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7" w:lineRule="exact"/>
        <w:ind w:left="20" w:righ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Послания Президента Российской Федерации Федеральному Собра</w:t>
      </w:r>
      <w:r w:rsidRPr="00826DC6">
        <w:rPr>
          <w:sz w:val="28"/>
          <w:szCs w:val="28"/>
        </w:rPr>
        <w:softHyphen/>
        <w:t xml:space="preserve">нию Российской Федерации, Бюджетного Послания Президента Российской Федерации </w:t>
      </w:r>
      <w:r w:rsidR="00A55BE6" w:rsidRPr="00826DC6">
        <w:rPr>
          <w:sz w:val="28"/>
          <w:szCs w:val="28"/>
          <w:lang w:val="ru-RU"/>
        </w:rPr>
        <w:t>о бюджетной политике</w:t>
      </w:r>
      <w:r w:rsidRPr="00826DC6">
        <w:rPr>
          <w:sz w:val="28"/>
          <w:szCs w:val="28"/>
        </w:rPr>
        <w:t xml:space="preserve"> и мероприятий высшего органа исполнительной власти субъекта Российской Федерации (местной администрации) по реализации их основных положений;</w:t>
      </w:r>
    </w:p>
    <w:p w:rsidR="00D95468" w:rsidRPr="00826DC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основных направлений бюджетной и налоговой политики муниципального образования;</w:t>
      </w:r>
    </w:p>
    <w:p w:rsidR="00D95468" w:rsidRPr="00826DC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1"/>
        </w:tabs>
        <w:spacing w:before="0" w:after="0" w:line="260" w:lineRule="exact"/>
        <w:ind w:lef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основных направлений приватизации имущества;</w:t>
      </w:r>
    </w:p>
    <w:p w:rsidR="00D95468" w:rsidRPr="00826DC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8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основных итогов социально-экономического развития муниципально</w:t>
      </w:r>
      <w:r w:rsidRPr="00826DC6">
        <w:rPr>
          <w:sz w:val="28"/>
          <w:szCs w:val="28"/>
        </w:rPr>
        <w:softHyphen/>
        <w:t>го образования за отчетный финансовый год:</w:t>
      </w:r>
    </w:p>
    <w:p w:rsidR="00D95468" w:rsidRPr="00826DC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6"/>
        </w:tabs>
        <w:spacing w:before="0" w:after="0" w:line="323" w:lineRule="exact"/>
        <w:ind w:left="20" w:firstLine="720"/>
        <w:jc w:val="both"/>
        <w:rPr>
          <w:sz w:val="28"/>
          <w:szCs w:val="28"/>
        </w:rPr>
      </w:pPr>
      <w:r w:rsidRPr="00826DC6">
        <w:rPr>
          <w:sz w:val="28"/>
          <w:szCs w:val="28"/>
        </w:rPr>
        <w:t>решения о бюджете за отчетный финансовый год.</w:t>
      </w:r>
    </w:p>
    <w:p w:rsidR="00D95468" w:rsidRPr="00DB7236" w:rsidRDefault="007F65E7">
      <w:pPr>
        <w:pStyle w:val="7"/>
        <w:numPr>
          <w:ilvl w:val="0"/>
          <w:numId w:val="8"/>
        </w:numPr>
        <w:shd w:val="clear" w:color="auto" w:fill="auto"/>
        <w:tabs>
          <w:tab w:val="left" w:pos="123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DB7236">
        <w:rPr>
          <w:sz w:val="28"/>
          <w:szCs w:val="28"/>
        </w:rPr>
        <w:t>На подготовительном этапе внешней проверки осуществляется подготовка запросов на предоставление информации для проведения анализа бюд</w:t>
      </w:r>
      <w:r w:rsidRPr="00DB7236">
        <w:rPr>
          <w:sz w:val="28"/>
          <w:szCs w:val="28"/>
        </w:rPr>
        <w:softHyphen/>
        <w:t>жета, оформление необходимых организационно-распорядительных докумен</w:t>
      </w:r>
      <w:r w:rsidRPr="00DB7236">
        <w:rPr>
          <w:sz w:val="28"/>
          <w:szCs w:val="28"/>
        </w:rPr>
        <w:softHyphen/>
        <w:t>тов, определение конкретных сроков подготовки заключений на бюджетную от</w:t>
      </w:r>
      <w:r w:rsidRPr="00DB7236">
        <w:rPr>
          <w:sz w:val="28"/>
          <w:szCs w:val="28"/>
        </w:rPr>
        <w:softHyphen/>
        <w:t>четность, заключений на бюджет К</w:t>
      </w:r>
      <w:proofErr w:type="spellStart"/>
      <w:r w:rsidR="00DB7236" w:rsidRPr="00DB7236">
        <w:rPr>
          <w:sz w:val="28"/>
          <w:szCs w:val="28"/>
          <w:lang w:val="ru-RU"/>
        </w:rPr>
        <w:t>оентрольно-счетной</w:t>
      </w:r>
      <w:proofErr w:type="spellEnd"/>
      <w:r w:rsidR="00DB7236" w:rsidRPr="00DB7236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DB7236">
        <w:rPr>
          <w:sz w:val="28"/>
          <w:szCs w:val="28"/>
        </w:rPr>
        <w:t>.</w:t>
      </w:r>
    </w:p>
    <w:p w:rsidR="00D95468" w:rsidRPr="00DB7236" w:rsidRDefault="007F65E7">
      <w:pPr>
        <w:pStyle w:val="7"/>
        <w:numPr>
          <w:ilvl w:val="0"/>
          <w:numId w:val="8"/>
        </w:numPr>
        <w:shd w:val="clear" w:color="auto" w:fill="auto"/>
        <w:tabs>
          <w:tab w:val="left" w:pos="1243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DB7236">
        <w:rPr>
          <w:sz w:val="28"/>
          <w:szCs w:val="28"/>
        </w:rPr>
        <w:t>Непосредственное проведение внешней проверки осуществляется путем:</w:t>
      </w:r>
    </w:p>
    <w:p w:rsidR="00D95468" w:rsidRPr="00DB723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DB7236">
        <w:rPr>
          <w:sz w:val="28"/>
          <w:szCs w:val="28"/>
        </w:rPr>
        <w:t>проверки годовой бюджетной отчетности ГАБС с подготовкой заключений по каждому из них;</w:t>
      </w:r>
    </w:p>
    <w:p w:rsidR="00D95468" w:rsidRPr="00DB723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13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DB7236">
        <w:rPr>
          <w:sz w:val="28"/>
          <w:szCs w:val="28"/>
        </w:rPr>
        <w:t xml:space="preserve">проверки, анализа и оценки обоснованности основных показателей годового отчета об </w:t>
      </w:r>
      <w:proofErr w:type="spellStart"/>
      <w:r w:rsidRPr="00DB7236">
        <w:rPr>
          <w:sz w:val="28"/>
          <w:szCs w:val="28"/>
        </w:rPr>
        <w:t>ис</w:t>
      </w:r>
      <w:proofErr w:type="spellEnd"/>
      <w:r w:rsidR="00935CCA" w:rsidRPr="00DB7236">
        <w:rPr>
          <w:sz w:val="28"/>
          <w:szCs w:val="28"/>
          <w:lang w:val="ru-RU"/>
        </w:rPr>
        <w:t>пол</w:t>
      </w:r>
      <w:r w:rsidRPr="00DB7236">
        <w:rPr>
          <w:sz w:val="28"/>
          <w:szCs w:val="28"/>
        </w:rPr>
        <w:t>нении бюджета с подготовкой заключений на</w:t>
      </w:r>
      <w:r w:rsidR="00F63EF5" w:rsidRPr="00DB7236">
        <w:rPr>
          <w:sz w:val="28"/>
          <w:szCs w:val="28"/>
          <w:lang w:val="ru-RU"/>
        </w:rPr>
        <w:t xml:space="preserve"> бюджет</w:t>
      </w:r>
      <w:r w:rsidRPr="00DB7236">
        <w:rPr>
          <w:sz w:val="28"/>
          <w:szCs w:val="28"/>
        </w:rPr>
        <w:t>;</w:t>
      </w:r>
    </w:p>
    <w:p w:rsidR="00D95468" w:rsidRPr="00DB7236" w:rsidRDefault="007F65E7">
      <w:pPr>
        <w:pStyle w:val="7"/>
        <w:numPr>
          <w:ilvl w:val="0"/>
          <w:numId w:val="3"/>
        </w:numPr>
        <w:shd w:val="clear" w:color="auto" w:fill="auto"/>
        <w:tabs>
          <w:tab w:val="left" w:pos="110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DB7236">
        <w:rPr>
          <w:sz w:val="28"/>
          <w:szCs w:val="28"/>
        </w:rPr>
        <w:t>оценки и анализа материалов, представленных одновременно с годо</w:t>
      </w:r>
      <w:r w:rsidRPr="00DB7236">
        <w:rPr>
          <w:sz w:val="28"/>
          <w:szCs w:val="28"/>
        </w:rPr>
        <w:softHyphen/>
        <w:t>вым отчетом об исполнении бюджета, и по направленным запросам информа</w:t>
      </w:r>
      <w:r w:rsidRPr="00DB7236">
        <w:rPr>
          <w:sz w:val="28"/>
          <w:szCs w:val="28"/>
        </w:rPr>
        <w:softHyphen/>
        <w:t>ции.</w:t>
      </w:r>
    </w:p>
    <w:p w:rsidR="00D95468" w:rsidRPr="00DB7236" w:rsidRDefault="007F65E7">
      <w:pPr>
        <w:pStyle w:val="7"/>
        <w:numPr>
          <w:ilvl w:val="0"/>
          <w:numId w:val="8"/>
        </w:numPr>
        <w:shd w:val="clear" w:color="auto" w:fill="auto"/>
        <w:tabs>
          <w:tab w:val="left" w:pos="1219"/>
        </w:tabs>
        <w:spacing w:before="0" w:after="366" w:line="323" w:lineRule="exact"/>
        <w:ind w:left="20" w:right="20" w:firstLine="720"/>
        <w:jc w:val="both"/>
        <w:rPr>
          <w:sz w:val="28"/>
          <w:szCs w:val="28"/>
        </w:rPr>
      </w:pPr>
      <w:r w:rsidRPr="00DB7236">
        <w:rPr>
          <w:sz w:val="28"/>
          <w:szCs w:val="28"/>
        </w:rPr>
        <w:t>На этапе оформления результатов внешней проверки осуществляется подготовка заключения К</w:t>
      </w:r>
      <w:proofErr w:type="spellStart"/>
      <w:r w:rsidR="00DB7236" w:rsidRPr="00DB7236">
        <w:rPr>
          <w:sz w:val="28"/>
          <w:szCs w:val="28"/>
          <w:lang w:val="ru-RU"/>
        </w:rPr>
        <w:t>онтрольно-счетной</w:t>
      </w:r>
      <w:proofErr w:type="spellEnd"/>
      <w:r w:rsidR="00DB7236" w:rsidRPr="00DB7236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DB7236">
        <w:rPr>
          <w:sz w:val="28"/>
          <w:szCs w:val="28"/>
        </w:rPr>
        <w:t xml:space="preserve"> с учетом результатов проверки бюджетной отчетности Г'АБС для направления в представительный орган и в местную администрацию.</w:t>
      </w:r>
    </w:p>
    <w:p w:rsidR="00D95468" w:rsidRPr="00E42AEF" w:rsidRDefault="007F65E7" w:rsidP="00A66914">
      <w:pPr>
        <w:pStyle w:val="7"/>
        <w:shd w:val="clear" w:color="auto" w:fill="auto"/>
        <w:spacing w:before="240" w:after="360" w:line="390" w:lineRule="exact"/>
        <w:ind w:right="102" w:firstLine="0"/>
        <w:jc w:val="center"/>
        <w:rPr>
          <w:b/>
          <w:sz w:val="28"/>
          <w:szCs w:val="28"/>
        </w:rPr>
      </w:pPr>
      <w:r w:rsidRPr="00E42AEF">
        <w:rPr>
          <w:sz w:val="28"/>
          <w:szCs w:val="28"/>
        </w:rPr>
        <w:t xml:space="preserve">7. </w:t>
      </w:r>
      <w:r w:rsidRPr="00E42AEF">
        <w:rPr>
          <w:b/>
          <w:sz w:val="28"/>
          <w:szCs w:val="28"/>
        </w:rPr>
        <w:t>Структура, содержание и основные требования к заключению по результатам внешней проверки</w:t>
      </w:r>
    </w:p>
    <w:p w:rsidR="00D95468" w:rsidRPr="00E42AEF" w:rsidRDefault="007F65E7">
      <w:pPr>
        <w:pStyle w:val="7"/>
        <w:numPr>
          <w:ilvl w:val="1"/>
          <w:numId w:val="8"/>
        </w:numPr>
        <w:shd w:val="clear" w:color="auto" w:fill="auto"/>
        <w:tabs>
          <w:tab w:val="left" w:pos="1344"/>
        </w:tabs>
        <w:spacing w:before="0" w:after="0" w:line="323" w:lineRule="exact"/>
        <w:ind w:left="140" w:right="80" w:firstLine="580"/>
        <w:jc w:val="both"/>
        <w:rPr>
          <w:sz w:val="28"/>
          <w:szCs w:val="28"/>
        </w:rPr>
      </w:pPr>
      <w:r w:rsidRPr="00E42AEF">
        <w:rPr>
          <w:sz w:val="28"/>
          <w:szCs w:val="28"/>
        </w:rPr>
        <w:t>К</w:t>
      </w:r>
      <w:proofErr w:type="spellStart"/>
      <w:r w:rsidR="00DB7236" w:rsidRPr="00E42AEF">
        <w:rPr>
          <w:sz w:val="28"/>
          <w:szCs w:val="28"/>
          <w:lang w:val="ru-RU"/>
        </w:rPr>
        <w:t>онтрольно-счетная</w:t>
      </w:r>
      <w:proofErr w:type="spellEnd"/>
      <w:r w:rsidR="00DB7236" w:rsidRPr="00E42AEF">
        <w:rPr>
          <w:sz w:val="28"/>
          <w:szCs w:val="28"/>
          <w:lang w:val="ru-RU"/>
        </w:rPr>
        <w:t xml:space="preserve"> комиссия Сергиево-Посадского муниципального района</w:t>
      </w:r>
      <w:r w:rsidRPr="00E42AEF">
        <w:rPr>
          <w:sz w:val="28"/>
          <w:szCs w:val="28"/>
        </w:rPr>
        <w:t xml:space="preserve"> готовит заключение на отчет об исполнении бюджета, содержащее данные внешней проверки годовой бюджетной отчетности. Структура </w:t>
      </w:r>
      <w:r w:rsidRPr="00E42AEF">
        <w:rPr>
          <w:sz w:val="28"/>
          <w:szCs w:val="28"/>
        </w:rPr>
        <w:lastRenderedPageBreak/>
        <w:t>заключения К</w:t>
      </w:r>
      <w:proofErr w:type="spellStart"/>
      <w:r w:rsidR="00D24862" w:rsidRPr="00E42AEF">
        <w:rPr>
          <w:sz w:val="28"/>
          <w:szCs w:val="28"/>
          <w:lang w:val="ru-RU"/>
        </w:rPr>
        <w:t>онтрольно-счетной</w:t>
      </w:r>
      <w:proofErr w:type="spellEnd"/>
      <w:r w:rsidR="00D24862" w:rsidRPr="00E42AEF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E42AEF">
        <w:rPr>
          <w:sz w:val="28"/>
          <w:szCs w:val="28"/>
        </w:rPr>
        <w:t xml:space="preserve"> может быть уточнена и дополнена.</w:t>
      </w:r>
    </w:p>
    <w:p w:rsidR="00D95468" w:rsidRPr="00E21D6D" w:rsidRDefault="007F65E7" w:rsidP="00935CCA">
      <w:pPr>
        <w:pStyle w:val="7"/>
        <w:numPr>
          <w:ilvl w:val="1"/>
          <w:numId w:val="8"/>
        </w:numPr>
        <w:shd w:val="clear" w:color="auto" w:fill="auto"/>
        <w:tabs>
          <w:tab w:val="left" w:pos="1349"/>
        </w:tabs>
        <w:spacing w:before="0" w:after="0" w:line="323" w:lineRule="exact"/>
        <w:ind w:left="142" w:right="79" w:firstLine="578"/>
        <w:jc w:val="both"/>
        <w:rPr>
          <w:sz w:val="28"/>
          <w:szCs w:val="28"/>
        </w:rPr>
      </w:pPr>
      <w:r w:rsidRPr="00E21D6D">
        <w:rPr>
          <w:sz w:val="28"/>
          <w:szCs w:val="28"/>
        </w:rPr>
        <w:t xml:space="preserve">Результаты внешней проверки бюджетной отчетности главных администраторов бюджетных средств и их деятельности по исполнению бюджета в отчетном году оформляются документами, предусмотренными стандартами </w:t>
      </w:r>
      <w:r w:rsidR="00A721BD" w:rsidRPr="00E21D6D">
        <w:rPr>
          <w:sz w:val="28"/>
          <w:szCs w:val="28"/>
          <w:lang w:val="ru-RU"/>
        </w:rPr>
        <w:t>К</w:t>
      </w:r>
      <w:proofErr w:type="spellStart"/>
      <w:r w:rsidRPr="00E21D6D">
        <w:rPr>
          <w:sz w:val="28"/>
          <w:szCs w:val="28"/>
        </w:rPr>
        <w:t>онтрольно-счетно</w:t>
      </w:r>
      <w:r w:rsidR="00A721BD" w:rsidRPr="00E21D6D">
        <w:rPr>
          <w:sz w:val="28"/>
          <w:szCs w:val="28"/>
          <w:lang w:val="ru-RU"/>
        </w:rPr>
        <w:t>й</w:t>
      </w:r>
      <w:proofErr w:type="spellEnd"/>
      <w:r w:rsidR="00A721BD" w:rsidRPr="00E21D6D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E21D6D">
        <w:rPr>
          <w:sz w:val="28"/>
          <w:szCs w:val="28"/>
        </w:rPr>
        <w:t xml:space="preserve"> (акты, заключения, справки, служебные, аналити</w:t>
      </w:r>
      <w:r w:rsidRPr="00E21D6D">
        <w:rPr>
          <w:sz w:val="28"/>
          <w:szCs w:val="28"/>
        </w:rPr>
        <w:softHyphen/>
        <w:t>ческие записки и т.п.).</w:t>
      </w:r>
    </w:p>
    <w:p w:rsidR="00D95468" w:rsidRPr="00E21D6D" w:rsidRDefault="007F65E7">
      <w:pPr>
        <w:pStyle w:val="7"/>
        <w:numPr>
          <w:ilvl w:val="1"/>
          <w:numId w:val="8"/>
        </w:numPr>
        <w:shd w:val="clear" w:color="auto" w:fill="auto"/>
        <w:tabs>
          <w:tab w:val="left" w:pos="1354"/>
        </w:tabs>
        <w:spacing w:before="0" w:after="0" w:line="323" w:lineRule="exact"/>
        <w:ind w:left="140" w:right="80" w:firstLine="580"/>
        <w:rPr>
          <w:sz w:val="28"/>
          <w:szCs w:val="28"/>
        </w:rPr>
      </w:pPr>
      <w:r w:rsidRPr="00E21D6D">
        <w:rPr>
          <w:sz w:val="28"/>
          <w:szCs w:val="28"/>
        </w:rPr>
        <w:t>Заключение К</w:t>
      </w:r>
      <w:proofErr w:type="spellStart"/>
      <w:r w:rsidR="00A721BD" w:rsidRPr="00E21D6D">
        <w:rPr>
          <w:sz w:val="28"/>
          <w:szCs w:val="28"/>
          <w:lang w:val="ru-RU"/>
        </w:rPr>
        <w:t>онтрольно-счетной</w:t>
      </w:r>
      <w:proofErr w:type="spellEnd"/>
      <w:r w:rsidR="00A721BD" w:rsidRPr="00E21D6D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E21D6D">
        <w:rPr>
          <w:sz w:val="28"/>
          <w:szCs w:val="28"/>
        </w:rPr>
        <w:t xml:space="preserve"> состоит из 11 разделов. Заключение формируется в текстовом редакторе </w:t>
      </w:r>
      <w:r w:rsidRPr="00E21D6D">
        <w:rPr>
          <w:sz w:val="28"/>
          <w:szCs w:val="28"/>
          <w:lang w:val="ru-RU"/>
        </w:rPr>
        <w:t>«</w:t>
      </w:r>
      <w:r w:rsidRPr="00E21D6D">
        <w:rPr>
          <w:sz w:val="28"/>
          <w:szCs w:val="28"/>
          <w:lang w:val="en-US"/>
        </w:rPr>
        <w:t>WORD</w:t>
      </w:r>
      <w:r w:rsidRPr="00E21D6D">
        <w:rPr>
          <w:sz w:val="28"/>
          <w:szCs w:val="28"/>
          <w:lang w:val="ru-RU"/>
        </w:rPr>
        <w:t xml:space="preserve">», </w:t>
      </w:r>
      <w:r w:rsidRPr="00E21D6D">
        <w:rPr>
          <w:sz w:val="28"/>
          <w:szCs w:val="28"/>
        </w:rPr>
        <w:t xml:space="preserve">таблицы - в редакторе электронных таблиц </w:t>
      </w:r>
      <w:r w:rsidRPr="00E21D6D">
        <w:rPr>
          <w:sz w:val="28"/>
          <w:szCs w:val="28"/>
          <w:lang w:val="ru-RU"/>
        </w:rPr>
        <w:t>«</w:t>
      </w:r>
      <w:r w:rsidRPr="00E21D6D">
        <w:rPr>
          <w:sz w:val="28"/>
          <w:szCs w:val="28"/>
          <w:lang w:val="en-US"/>
        </w:rPr>
        <w:t>EXCEL</w:t>
      </w:r>
      <w:r w:rsidRPr="00E21D6D">
        <w:rPr>
          <w:sz w:val="28"/>
          <w:szCs w:val="28"/>
          <w:lang w:val="ru-RU"/>
        </w:rPr>
        <w:t>».</w:t>
      </w:r>
    </w:p>
    <w:p w:rsidR="00D95468" w:rsidRPr="00E21D6D" w:rsidRDefault="007F65E7" w:rsidP="00C156C3">
      <w:pPr>
        <w:pStyle w:val="7"/>
        <w:shd w:val="clear" w:color="auto" w:fill="auto"/>
        <w:spacing w:before="0" w:after="0" w:line="323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Содержание заключения КСО состоит из следующих разделов:</w:t>
      </w:r>
    </w:p>
    <w:p w:rsidR="00D95468" w:rsidRPr="00E21D6D" w:rsidRDefault="007F65E7" w:rsidP="00C156C3">
      <w:pPr>
        <w:pStyle w:val="7"/>
        <w:numPr>
          <w:ilvl w:val="2"/>
          <w:numId w:val="8"/>
        </w:numPr>
        <w:shd w:val="clear" w:color="auto" w:fill="auto"/>
        <w:tabs>
          <w:tab w:val="left" w:pos="1163"/>
        </w:tabs>
        <w:spacing w:before="0" w:after="0" w:line="323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Общие положения.</w:t>
      </w:r>
    </w:p>
    <w:p w:rsidR="00D95468" w:rsidRPr="00E21D6D" w:rsidRDefault="007F65E7" w:rsidP="00C156C3">
      <w:pPr>
        <w:pStyle w:val="7"/>
        <w:numPr>
          <w:ilvl w:val="2"/>
          <w:numId w:val="8"/>
        </w:numPr>
        <w:shd w:val="clear" w:color="auto" w:fill="auto"/>
        <w:tabs>
          <w:tab w:val="left" w:pos="1163"/>
          <w:tab w:val="left" w:pos="1192"/>
        </w:tabs>
        <w:spacing w:before="0" w:after="0" w:line="323" w:lineRule="exact"/>
        <w:ind w:right="80" w:firstLine="720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Общая характеристика исполнения решения о бюджете на отчетный финансовый год.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13"/>
          <w:tab w:val="left" w:pos="1163"/>
        </w:tabs>
        <w:spacing w:before="0" w:after="0" w:line="323" w:lineRule="exact"/>
        <w:ind w:right="80" w:firstLine="709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а) </w:t>
      </w:r>
      <w:r w:rsidR="00C156C3" w:rsidRPr="00E21D6D">
        <w:rPr>
          <w:sz w:val="28"/>
          <w:szCs w:val="28"/>
          <w:lang w:val="ru-RU"/>
        </w:rPr>
        <w:t xml:space="preserve"> </w:t>
      </w:r>
      <w:r w:rsidR="00AD5C6D" w:rsidRPr="00E21D6D">
        <w:rPr>
          <w:sz w:val="28"/>
          <w:szCs w:val="28"/>
          <w:lang w:val="ru-RU"/>
        </w:rPr>
        <w:t xml:space="preserve"> Характеристика </w:t>
      </w:r>
      <w:r w:rsidR="007F65E7" w:rsidRPr="00E21D6D">
        <w:rPr>
          <w:sz w:val="28"/>
          <w:szCs w:val="28"/>
        </w:rPr>
        <w:t>основных показателей исполнения бюджета: доходов, рас</w:t>
      </w:r>
      <w:r w:rsidR="007F65E7" w:rsidRPr="00E21D6D">
        <w:rPr>
          <w:sz w:val="28"/>
          <w:szCs w:val="28"/>
        </w:rPr>
        <w:softHyphen/>
        <w:t>ходов, дефицита (профицита) бюджета.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13"/>
          <w:tab w:val="left" w:pos="1163"/>
        </w:tabs>
        <w:spacing w:before="0" w:after="0" w:line="323" w:lineRule="exact"/>
        <w:ind w:right="80" w:firstLine="709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б) </w:t>
      </w:r>
      <w:r w:rsidR="00C156C3" w:rsidRPr="00E21D6D">
        <w:rPr>
          <w:sz w:val="28"/>
          <w:szCs w:val="28"/>
          <w:lang w:val="ru-RU"/>
        </w:rPr>
        <w:t xml:space="preserve"> </w:t>
      </w:r>
      <w:r w:rsidR="007F65E7" w:rsidRPr="00E21D6D">
        <w:rPr>
          <w:sz w:val="28"/>
          <w:szCs w:val="28"/>
        </w:rPr>
        <w:t xml:space="preserve">Анализ соответствия исполнения бюджета </w:t>
      </w:r>
      <w:r w:rsidR="008B6C33" w:rsidRPr="00E21D6D">
        <w:rPr>
          <w:sz w:val="28"/>
          <w:szCs w:val="28"/>
          <w:lang w:val="ru-RU"/>
        </w:rPr>
        <w:t>муниципального образования</w:t>
      </w:r>
      <w:r w:rsidR="007F65E7" w:rsidRPr="00E21D6D">
        <w:rPr>
          <w:sz w:val="28"/>
          <w:szCs w:val="28"/>
        </w:rPr>
        <w:t xml:space="preserve"> основным направлениям налоговой и бюджетной политики, прогнозам социально- экономического развития на отчетный период.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13"/>
          <w:tab w:val="left" w:pos="1163"/>
        </w:tabs>
        <w:spacing w:before="0" w:after="0" w:line="323" w:lineRule="exact"/>
        <w:ind w:right="80" w:firstLine="709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в) </w:t>
      </w:r>
      <w:r w:rsidR="007F65E7" w:rsidRPr="00E21D6D">
        <w:rPr>
          <w:sz w:val="28"/>
          <w:szCs w:val="28"/>
        </w:rPr>
        <w:t xml:space="preserve">Анализ организации исполнения бюджета на отчетный финансовый год и соответствие его исполнения требованиям </w:t>
      </w:r>
      <w:r w:rsidR="00C156C3" w:rsidRPr="00E21D6D">
        <w:rPr>
          <w:sz w:val="28"/>
          <w:szCs w:val="28"/>
          <w:lang w:val="ru-RU"/>
        </w:rPr>
        <w:t xml:space="preserve">Бюджетного кодекса </w:t>
      </w:r>
      <w:r w:rsidR="007F65E7" w:rsidRPr="00E21D6D">
        <w:rPr>
          <w:sz w:val="28"/>
          <w:szCs w:val="28"/>
        </w:rPr>
        <w:t xml:space="preserve"> </w:t>
      </w:r>
      <w:r w:rsidR="00C156C3" w:rsidRPr="00E21D6D">
        <w:rPr>
          <w:sz w:val="28"/>
          <w:szCs w:val="28"/>
          <w:lang w:val="ru-RU"/>
        </w:rPr>
        <w:t xml:space="preserve">Российской  Федерации </w:t>
      </w:r>
      <w:r w:rsidR="007F65E7" w:rsidRPr="00E21D6D">
        <w:rPr>
          <w:sz w:val="28"/>
          <w:szCs w:val="28"/>
        </w:rPr>
        <w:t xml:space="preserve"> и иным нормативным правовым актам.</w:t>
      </w:r>
    </w:p>
    <w:p w:rsidR="00D95468" w:rsidRPr="00E21D6D" w:rsidRDefault="007F65E7" w:rsidP="00E026D4">
      <w:pPr>
        <w:pStyle w:val="7"/>
        <w:numPr>
          <w:ilvl w:val="2"/>
          <w:numId w:val="8"/>
        </w:numPr>
        <w:shd w:val="clear" w:color="auto" w:fill="auto"/>
        <w:tabs>
          <w:tab w:val="left" w:pos="1187"/>
        </w:tabs>
        <w:spacing w:before="0" w:after="0" w:line="323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Анализ исполнения доходов бюджета.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03"/>
          <w:tab w:val="left" w:pos="1187"/>
        </w:tabs>
        <w:spacing w:before="0" w:after="0" w:line="380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а) </w:t>
      </w:r>
      <w:r w:rsidR="007F65E7" w:rsidRPr="00E21D6D">
        <w:rPr>
          <w:sz w:val="28"/>
          <w:szCs w:val="28"/>
        </w:rPr>
        <w:t>Налоговые доходы бюджета.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08"/>
          <w:tab w:val="left" w:pos="1187"/>
        </w:tabs>
        <w:spacing w:before="0" w:after="0" w:line="380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б) </w:t>
      </w:r>
      <w:r w:rsidR="007F65E7" w:rsidRPr="00E21D6D">
        <w:rPr>
          <w:sz w:val="28"/>
          <w:szCs w:val="28"/>
        </w:rPr>
        <w:t>Неналоговые доходы бюджета</w:t>
      </w:r>
      <w:r w:rsidR="00AD5C6D" w:rsidRPr="00E21D6D">
        <w:rPr>
          <w:sz w:val="28"/>
          <w:szCs w:val="28"/>
          <w:lang w:val="ru-RU"/>
        </w:rPr>
        <w:t>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22"/>
          <w:tab w:val="left" w:pos="1187"/>
        </w:tabs>
        <w:spacing w:before="0" w:after="0" w:line="380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в) </w:t>
      </w:r>
      <w:r w:rsidR="00C156C3" w:rsidRPr="00E21D6D">
        <w:rPr>
          <w:sz w:val="28"/>
          <w:szCs w:val="28"/>
          <w:lang w:val="ru-RU"/>
        </w:rPr>
        <w:t xml:space="preserve"> </w:t>
      </w:r>
      <w:r w:rsidR="007F65E7" w:rsidRPr="00E21D6D">
        <w:rPr>
          <w:sz w:val="28"/>
          <w:szCs w:val="28"/>
        </w:rPr>
        <w:t>Безвозмездные поступления.</w:t>
      </w:r>
    </w:p>
    <w:p w:rsidR="00D95468" w:rsidRPr="00E21D6D" w:rsidRDefault="007F65E7" w:rsidP="00E026D4">
      <w:pPr>
        <w:pStyle w:val="7"/>
        <w:numPr>
          <w:ilvl w:val="1"/>
          <w:numId w:val="9"/>
        </w:numPr>
        <w:shd w:val="clear" w:color="auto" w:fill="auto"/>
        <w:tabs>
          <w:tab w:val="left" w:pos="1187"/>
        </w:tabs>
        <w:spacing w:before="0" w:after="0" w:line="323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Анализ исполнения расходов бюджета</w:t>
      </w:r>
      <w:r w:rsidR="00AD5C6D" w:rsidRPr="00E21D6D">
        <w:rPr>
          <w:sz w:val="28"/>
          <w:szCs w:val="28"/>
          <w:lang w:val="ru-RU"/>
        </w:rPr>
        <w:t>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03"/>
          <w:tab w:val="left" w:pos="1187"/>
        </w:tabs>
        <w:spacing w:before="0" w:after="0" w:line="323" w:lineRule="exact"/>
        <w:ind w:right="80" w:firstLine="720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а) </w:t>
      </w:r>
      <w:r w:rsidR="007F65E7" w:rsidRPr="00E21D6D">
        <w:rPr>
          <w:sz w:val="28"/>
          <w:szCs w:val="28"/>
        </w:rPr>
        <w:t>По разделам и подразделам классификации расходов бюджетов Российской Федерации.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08"/>
          <w:tab w:val="left" w:pos="1187"/>
        </w:tabs>
        <w:spacing w:before="0" w:after="0" w:line="323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б) </w:t>
      </w:r>
      <w:r w:rsidR="007F65E7" w:rsidRPr="00E21D6D">
        <w:rPr>
          <w:sz w:val="28"/>
          <w:szCs w:val="28"/>
        </w:rPr>
        <w:t>Анализ исполнения межбюджетных трансфертов.</w:t>
      </w:r>
    </w:p>
    <w:p w:rsidR="00D95468" w:rsidRPr="00E21D6D" w:rsidRDefault="007F65E7" w:rsidP="00E026D4">
      <w:pPr>
        <w:pStyle w:val="7"/>
        <w:numPr>
          <w:ilvl w:val="1"/>
          <w:numId w:val="9"/>
        </w:numPr>
        <w:shd w:val="clear" w:color="auto" w:fill="auto"/>
        <w:tabs>
          <w:tab w:val="left" w:pos="1187"/>
        </w:tabs>
        <w:spacing w:before="0" w:after="0" w:line="323" w:lineRule="exact"/>
        <w:ind w:right="80" w:firstLine="720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Анализ реализации целевых программ, исполнения бюджетных инвестиций, предусмотренных на объекты капитального строительства.</w:t>
      </w:r>
    </w:p>
    <w:p w:rsidR="00D95468" w:rsidRPr="00E21D6D" w:rsidRDefault="007F65E7" w:rsidP="00E026D4">
      <w:pPr>
        <w:pStyle w:val="7"/>
        <w:numPr>
          <w:ilvl w:val="1"/>
          <w:numId w:val="9"/>
        </w:numPr>
        <w:shd w:val="clear" w:color="auto" w:fill="auto"/>
        <w:tabs>
          <w:tab w:val="left" w:pos="1187"/>
        </w:tabs>
        <w:spacing w:before="0" w:after="0" w:line="323" w:lineRule="exact"/>
        <w:ind w:right="80" w:firstLine="720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Дефицит (профицит) бюджета и источники внутреннего финансирования дефицита бюджета.</w:t>
      </w:r>
    </w:p>
    <w:p w:rsidR="00D95468" w:rsidRPr="00E21D6D" w:rsidRDefault="007F65E7" w:rsidP="00E026D4">
      <w:pPr>
        <w:pStyle w:val="7"/>
        <w:numPr>
          <w:ilvl w:val="1"/>
          <w:numId w:val="9"/>
        </w:numPr>
        <w:shd w:val="clear" w:color="auto" w:fill="auto"/>
        <w:tabs>
          <w:tab w:val="left" w:pos="1187"/>
        </w:tabs>
        <w:spacing w:before="0" w:after="0" w:line="323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Анализ состояния муниципального долга в отчетном финансовом году.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1187"/>
        </w:tabs>
        <w:spacing w:before="0" w:after="0" w:line="323" w:lineRule="exact"/>
        <w:ind w:firstLine="720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а) </w:t>
      </w:r>
      <w:r w:rsidR="007F65E7" w:rsidRPr="00E21D6D">
        <w:rPr>
          <w:sz w:val="28"/>
          <w:szCs w:val="28"/>
        </w:rPr>
        <w:t xml:space="preserve"> Структура муниципального долга.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0"/>
        </w:tabs>
        <w:spacing w:before="0" w:after="0" w:line="347" w:lineRule="exact"/>
        <w:ind w:right="100" w:firstLine="720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б) </w:t>
      </w:r>
      <w:r w:rsidR="007F65E7" w:rsidRPr="00E21D6D">
        <w:rPr>
          <w:sz w:val="28"/>
          <w:szCs w:val="28"/>
        </w:rPr>
        <w:t>Исполнение программы внутренних муниципальных заимствований в отчетном году.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0"/>
          <w:tab w:val="left" w:pos="1134"/>
        </w:tabs>
        <w:spacing w:before="0" w:after="0" w:line="260" w:lineRule="exact"/>
        <w:ind w:firstLine="709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в)  </w:t>
      </w:r>
      <w:r w:rsidR="007F65E7" w:rsidRPr="00E21D6D">
        <w:rPr>
          <w:sz w:val="28"/>
          <w:szCs w:val="28"/>
        </w:rPr>
        <w:t>Исполнение программы муниципальных гарантий.</w:t>
      </w:r>
    </w:p>
    <w:p w:rsidR="00D95468" w:rsidRPr="00E21D6D" w:rsidRDefault="00E026D4" w:rsidP="00E026D4">
      <w:pPr>
        <w:pStyle w:val="7"/>
        <w:shd w:val="clear" w:color="auto" w:fill="auto"/>
        <w:tabs>
          <w:tab w:val="left" w:pos="0"/>
          <w:tab w:val="left" w:pos="851"/>
        </w:tabs>
        <w:spacing w:before="0" w:after="0" w:line="260" w:lineRule="exact"/>
        <w:ind w:firstLine="709"/>
        <w:jc w:val="both"/>
        <w:rPr>
          <w:sz w:val="28"/>
          <w:szCs w:val="28"/>
        </w:rPr>
      </w:pPr>
      <w:r w:rsidRPr="00E21D6D">
        <w:rPr>
          <w:sz w:val="28"/>
          <w:szCs w:val="28"/>
          <w:lang w:val="ru-RU"/>
        </w:rPr>
        <w:t xml:space="preserve">г)  </w:t>
      </w:r>
      <w:r w:rsidR="007F65E7" w:rsidRPr="00E21D6D">
        <w:rPr>
          <w:sz w:val="28"/>
          <w:szCs w:val="28"/>
        </w:rPr>
        <w:t>Расходы бюджета на обслуживание муниципального долга.</w:t>
      </w:r>
    </w:p>
    <w:p w:rsidR="00D95468" w:rsidRPr="00E21D6D" w:rsidRDefault="00C156C3" w:rsidP="00E026D4">
      <w:pPr>
        <w:pStyle w:val="7"/>
        <w:numPr>
          <w:ilvl w:val="1"/>
          <w:numId w:val="10"/>
        </w:numPr>
        <w:shd w:val="clear" w:color="auto" w:fill="auto"/>
        <w:tabs>
          <w:tab w:val="left" w:pos="0"/>
          <w:tab w:val="left" w:pos="709"/>
          <w:tab w:val="left" w:pos="1134"/>
        </w:tabs>
        <w:spacing w:before="0" w:after="0" w:line="323" w:lineRule="exact"/>
        <w:ind w:firstLine="709"/>
        <w:jc w:val="both"/>
        <w:rPr>
          <w:sz w:val="28"/>
          <w:szCs w:val="28"/>
        </w:rPr>
      </w:pPr>
      <w:r w:rsidRPr="00E21D6D">
        <w:rPr>
          <w:sz w:val="28"/>
          <w:szCs w:val="28"/>
        </w:rPr>
        <w:t xml:space="preserve">Анализ </w:t>
      </w:r>
      <w:r w:rsidR="007F65E7" w:rsidRPr="00E21D6D">
        <w:rPr>
          <w:sz w:val="28"/>
          <w:szCs w:val="28"/>
        </w:rPr>
        <w:t>формирования и исполнения резервного фонда.</w:t>
      </w:r>
    </w:p>
    <w:p w:rsidR="00D95468" w:rsidRPr="00E21D6D" w:rsidRDefault="007F65E7" w:rsidP="00E026D4">
      <w:pPr>
        <w:pStyle w:val="7"/>
        <w:numPr>
          <w:ilvl w:val="1"/>
          <w:numId w:val="10"/>
        </w:numPr>
        <w:shd w:val="clear" w:color="auto" w:fill="auto"/>
        <w:tabs>
          <w:tab w:val="left" w:pos="0"/>
          <w:tab w:val="left" w:pos="851"/>
          <w:tab w:val="left" w:pos="1122"/>
        </w:tabs>
        <w:spacing w:before="0" w:after="0" w:line="323" w:lineRule="exact"/>
        <w:ind w:right="100" w:firstLine="709"/>
        <w:jc w:val="both"/>
        <w:rPr>
          <w:sz w:val="28"/>
          <w:szCs w:val="28"/>
        </w:rPr>
      </w:pPr>
      <w:proofErr w:type="gramStart"/>
      <w:r w:rsidRPr="00E21D6D">
        <w:rPr>
          <w:sz w:val="28"/>
          <w:szCs w:val="28"/>
        </w:rPr>
        <w:t>Исполнение расходной части бюджета, включая общую оценку расходов, анализ расходов по разделам и подразделам классификации рас</w:t>
      </w:r>
      <w:r w:rsidRPr="00E21D6D">
        <w:rPr>
          <w:sz w:val="28"/>
          <w:szCs w:val="28"/>
        </w:rPr>
        <w:softHyphen/>
        <w:t xml:space="preserve">ходов </w:t>
      </w:r>
      <w:r w:rsidR="00935CCA" w:rsidRPr="00E21D6D">
        <w:rPr>
          <w:sz w:val="28"/>
          <w:szCs w:val="28"/>
          <w:lang w:val="ru-RU"/>
        </w:rPr>
        <w:br/>
      </w:r>
      <w:r w:rsidRPr="00E21D6D">
        <w:rPr>
          <w:sz w:val="28"/>
          <w:szCs w:val="28"/>
        </w:rPr>
        <w:t xml:space="preserve">(в случае построения кода целевых статей расходов на основе перечня </w:t>
      </w:r>
      <w:r w:rsidRPr="00E21D6D">
        <w:rPr>
          <w:sz w:val="28"/>
          <w:szCs w:val="28"/>
        </w:rPr>
        <w:lastRenderedPageBreak/>
        <w:t>муниципальных программ (программная структура бюджета) результаты внешней проверки в заключении также могут быть сгруп</w:t>
      </w:r>
      <w:r w:rsidRPr="00E21D6D">
        <w:rPr>
          <w:sz w:val="28"/>
          <w:szCs w:val="28"/>
        </w:rPr>
        <w:softHyphen/>
        <w:t>пированы по муниципальным программам.</w:t>
      </w:r>
      <w:proofErr w:type="gramEnd"/>
      <w:r w:rsidRPr="00E21D6D">
        <w:rPr>
          <w:sz w:val="28"/>
          <w:szCs w:val="28"/>
        </w:rPr>
        <w:t xml:space="preserve"> Дебиторская (кредиторская</w:t>
      </w:r>
      <w:r w:rsidR="00AD5C6D" w:rsidRPr="00E21D6D">
        <w:rPr>
          <w:sz w:val="28"/>
          <w:szCs w:val="28"/>
          <w:lang w:val="ru-RU"/>
        </w:rPr>
        <w:t xml:space="preserve">) </w:t>
      </w:r>
      <w:r w:rsidRPr="00E21D6D">
        <w:rPr>
          <w:sz w:val="28"/>
          <w:szCs w:val="28"/>
        </w:rPr>
        <w:t xml:space="preserve"> задолженность.</w:t>
      </w:r>
    </w:p>
    <w:p w:rsidR="00D95468" w:rsidRPr="00E21D6D" w:rsidRDefault="007F65E7" w:rsidP="00E026D4">
      <w:pPr>
        <w:pStyle w:val="7"/>
        <w:numPr>
          <w:ilvl w:val="1"/>
          <w:numId w:val="10"/>
        </w:numPr>
        <w:shd w:val="clear" w:color="auto" w:fill="auto"/>
        <w:tabs>
          <w:tab w:val="left" w:pos="0"/>
          <w:tab w:val="left" w:pos="1134"/>
        </w:tabs>
        <w:spacing w:before="0" w:after="0" w:line="260" w:lineRule="exact"/>
        <w:ind w:firstLine="709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Выводы.</w:t>
      </w:r>
    </w:p>
    <w:p w:rsidR="00D95468" w:rsidRPr="00E21D6D" w:rsidRDefault="007F65E7" w:rsidP="00E026D4">
      <w:pPr>
        <w:pStyle w:val="7"/>
        <w:numPr>
          <w:ilvl w:val="1"/>
          <w:numId w:val="10"/>
        </w:numPr>
        <w:shd w:val="clear" w:color="auto" w:fill="auto"/>
        <w:tabs>
          <w:tab w:val="left" w:pos="0"/>
          <w:tab w:val="left" w:pos="851"/>
          <w:tab w:val="left" w:pos="1170"/>
        </w:tabs>
        <w:spacing w:before="0" w:after="0" w:line="260" w:lineRule="exact"/>
        <w:ind w:firstLine="709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Предложения.</w:t>
      </w:r>
    </w:p>
    <w:p w:rsidR="00D95468" w:rsidRPr="00E21D6D" w:rsidRDefault="007F65E7" w:rsidP="00E026D4">
      <w:pPr>
        <w:pStyle w:val="7"/>
        <w:numPr>
          <w:ilvl w:val="1"/>
          <w:numId w:val="10"/>
        </w:numPr>
        <w:shd w:val="clear" w:color="auto" w:fill="auto"/>
        <w:tabs>
          <w:tab w:val="left" w:pos="1134"/>
        </w:tabs>
        <w:spacing w:before="0" w:after="0" w:line="323" w:lineRule="exact"/>
        <w:ind w:right="100" w:firstLine="709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Приложения к Заключению К</w:t>
      </w:r>
      <w:proofErr w:type="spellStart"/>
      <w:r w:rsidR="00E21D6D">
        <w:rPr>
          <w:sz w:val="28"/>
          <w:szCs w:val="28"/>
          <w:lang w:val="ru-RU"/>
        </w:rPr>
        <w:t>онтрольно-счетной</w:t>
      </w:r>
      <w:proofErr w:type="spellEnd"/>
      <w:r w:rsidR="00E21D6D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="00AD5C6D" w:rsidRPr="00E21D6D">
        <w:rPr>
          <w:sz w:val="28"/>
          <w:szCs w:val="28"/>
          <w:lang w:val="ru-RU"/>
        </w:rPr>
        <w:t xml:space="preserve"> </w:t>
      </w:r>
      <w:r w:rsidRPr="00E21D6D">
        <w:rPr>
          <w:sz w:val="28"/>
          <w:szCs w:val="28"/>
        </w:rPr>
        <w:t xml:space="preserve"> на отчет об исполнении бюджета </w:t>
      </w:r>
      <w:r w:rsidR="008B6C33" w:rsidRPr="00E21D6D">
        <w:rPr>
          <w:sz w:val="28"/>
          <w:szCs w:val="28"/>
          <w:lang w:val="ru-RU"/>
        </w:rPr>
        <w:t>муниципального образования</w:t>
      </w:r>
      <w:r w:rsidRPr="00E21D6D">
        <w:rPr>
          <w:sz w:val="28"/>
          <w:szCs w:val="28"/>
        </w:rPr>
        <w:t xml:space="preserve"> за отчетный финансовый год.</w:t>
      </w:r>
    </w:p>
    <w:p w:rsidR="00D95468" w:rsidRPr="00E21D6D" w:rsidRDefault="007F65E7" w:rsidP="00E026D4">
      <w:pPr>
        <w:pStyle w:val="7"/>
        <w:numPr>
          <w:ilvl w:val="0"/>
          <w:numId w:val="11"/>
        </w:numPr>
        <w:shd w:val="clear" w:color="auto" w:fill="auto"/>
        <w:tabs>
          <w:tab w:val="left" w:pos="0"/>
          <w:tab w:val="left" w:pos="1276"/>
        </w:tabs>
        <w:spacing w:before="0" w:after="0" w:line="323" w:lineRule="exact"/>
        <w:ind w:right="100" w:firstLine="709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В заключени</w:t>
      </w:r>
      <w:proofErr w:type="gramStart"/>
      <w:r w:rsidRPr="00E21D6D">
        <w:rPr>
          <w:sz w:val="28"/>
          <w:szCs w:val="28"/>
        </w:rPr>
        <w:t>и</w:t>
      </w:r>
      <w:proofErr w:type="gramEnd"/>
      <w:r w:rsidRPr="00E21D6D">
        <w:rPr>
          <w:sz w:val="28"/>
          <w:szCs w:val="28"/>
        </w:rPr>
        <w:t xml:space="preserve"> К</w:t>
      </w:r>
      <w:proofErr w:type="spellStart"/>
      <w:r w:rsidR="00E21D6D" w:rsidRPr="00E21D6D">
        <w:rPr>
          <w:sz w:val="28"/>
          <w:szCs w:val="28"/>
          <w:lang w:val="ru-RU"/>
        </w:rPr>
        <w:t>онтрольно-счетной</w:t>
      </w:r>
      <w:proofErr w:type="spellEnd"/>
      <w:r w:rsidR="00E21D6D" w:rsidRPr="00E21D6D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Pr="00E21D6D">
        <w:rPr>
          <w:sz w:val="28"/>
          <w:szCs w:val="28"/>
        </w:rPr>
        <w:t xml:space="preserve"> должны быть отражены основные вопросы соответствия исполнения бюджета Бюджетному кодексу Российской Федерации, общим задачам бюджетной политики, сформулированным в Послании Президента Российской Федерации Федеральному Собранию, Бюджетном послании Президента Российской Федерации, основным направлениям бюджетной и налоговой политики муниципального образования, иным программным и стра</w:t>
      </w:r>
      <w:r w:rsidRPr="00E21D6D">
        <w:rPr>
          <w:sz w:val="28"/>
          <w:szCs w:val="28"/>
        </w:rPr>
        <w:softHyphen/>
        <w:t>тегическим документам.</w:t>
      </w:r>
    </w:p>
    <w:p w:rsidR="00D95468" w:rsidRPr="00E21D6D" w:rsidRDefault="007F65E7" w:rsidP="00C156C3">
      <w:pPr>
        <w:pStyle w:val="7"/>
        <w:numPr>
          <w:ilvl w:val="0"/>
          <w:numId w:val="11"/>
        </w:numPr>
        <w:shd w:val="clear" w:color="auto" w:fill="auto"/>
        <w:tabs>
          <w:tab w:val="left" w:pos="0"/>
          <w:tab w:val="left" w:pos="1234"/>
        </w:tabs>
        <w:spacing w:before="0" w:after="0" w:line="323" w:lineRule="exact"/>
        <w:ind w:left="20" w:right="100" w:firstLine="709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В заключении дается оценка основных, наиболее значимых итогов и результатов исполнения бюджета, а также в разрезе исполнения доходов, расходов и источников финансирования дефицита бюджета за отчетный финансо</w:t>
      </w:r>
      <w:r w:rsidRPr="00E21D6D">
        <w:rPr>
          <w:sz w:val="28"/>
          <w:szCs w:val="28"/>
        </w:rPr>
        <w:softHyphen/>
        <w:t>вый год, дается оценка объема и структуры долговых и гарантийных обяза</w:t>
      </w:r>
      <w:r w:rsidRPr="00E21D6D">
        <w:rPr>
          <w:sz w:val="28"/>
          <w:szCs w:val="28"/>
        </w:rPr>
        <w:softHyphen/>
        <w:t>тельств.</w:t>
      </w:r>
    </w:p>
    <w:p w:rsidR="00D95468" w:rsidRPr="00E21D6D" w:rsidRDefault="007F65E7" w:rsidP="00C156C3">
      <w:pPr>
        <w:pStyle w:val="7"/>
        <w:numPr>
          <w:ilvl w:val="0"/>
          <w:numId w:val="11"/>
        </w:numPr>
        <w:shd w:val="clear" w:color="auto" w:fill="auto"/>
        <w:tabs>
          <w:tab w:val="left" w:pos="0"/>
          <w:tab w:val="left" w:pos="1229"/>
        </w:tabs>
        <w:spacing w:before="0" w:after="0" w:line="323" w:lineRule="exact"/>
        <w:ind w:left="20" w:right="100" w:firstLine="709"/>
        <w:jc w:val="both"/>
        <w:rPr>
          <w:sz w:val="28"/>
          <w:szCs w:val="28"/>
        </w:rPr>
      </w:pPr>
      <w:r w:rsidRPr="00E21D6D">
        <w:rPr>
          <w:sz w:val="28"/>
          <w:szCs w:val="28"/>
        </w:rPr>
        <w:t>В заключении отражаются все установленные факты несоответствия годового отчета об исполнении бюджета и бюджетной отчетности норматив</w:t>
      </w:r>
      <w:r w:rsidRPr="00E21D6D">
        <w:rPr>
          <w:sz w:val="28"/>
          <w:szCs w:val="28"/>
        </w:rPr>
        <w:softHyphen/>
        <w:t>ным правовым актам, факты неполноты и недостоверности показателей годово</w:t>
      </w:r>
      <w:r w:rsidRPr="00E21D6D">
        <w:rPr>
          <w:sz w:val="28"/>
          <w:szCs w:val="28"/>
        </w:rPr>
        <w:softHyphen/>
        <w:t>го отчета об исполнении бюджета и бюджетной отчетности ГАБС, исходя из их существенности.</w:t>
      </w:r>
    </w:p>
    <w:p w:rsidR="00D95468" w:rsidRPr="0034361A" w:rsidRDefault="007F65E7">
      <w:pPr>
        <w:pStyle w:val="7"/>
        <w:numPr>
          <w:ilvl w:val="0"/>
          <w:numId w:val="11"/>
        </w:numPr>
        <w:shd w:val="clear" w:color="auto" w:fill="auto"/>
        <w:tabs>
          <w:tab w:val="left" w:pos="1234"/>
        </w:tabs>
        <w:spacing w:before="0" w:after="0" w:line="323" w:lineRule="exact"/>
        <w:ind w:left="20" w:right="20" w:firstLine="720"/>
        <w:jc w:val="both"/>
        <w:rPr>
          <w:sz w:val="28"/>
          <w:szCs w:val="28"/>
        </w:rPr>
      </w:pPr>
      <w:r w:rsidRPr="0034361A">
        <w:rPr>
          <w:sz w:val="28"/>
          <w:szCs w:val="28"/>
        </w:rPr>
        <w:t>Выводы и предложения должны соответствовать структуре и содержанию заключения, указывать причины наиболее существенных отклонений и нарушений, допущенных в ходе исполнения бюджета. Выводы отражают возможные последствия нарушений в случае их несвоевременного устранения, а также предложения по совершенствованию бюджетного процесса и нормативно-правовых актов по финансово-бюджетным вопросам, эффективности ис</w:t>
      </w:r>
      <w:r w:rsidRPr="0034361A">
        <w:rPr>
          <w:sz w:val="28"/>
          <w:szCs w:val="28"/>
        </w:rPr>
        <w:softHyphen/>
        <w:t>пользования бюджетных средств.</w:t>
      </w:r>
    </w:p>
    <w:p w:rsidR="00D95468" w:rsidRPr="0034361A" w:rsidRDefault="007F65E7" w:rsidP="008B6C33">
      <w:pPr>
        <w:pStyle w:val="7"/>
        <w:numPr>
          <w:ilvl w:val="0"/>
          <w:numId w:val="11"/>
        </w:numPr>
        <w:shd w:val="clear" w:color="auto" w:fill="auto"/>
        <w:tabs>
          <w:tab w:val="left" w:pos="1229"/>
        </w:tabs>
        <w:spacing w:before="0" w:after="0" w:line="323" w:lineRule="exact"/>
        <w:ind w:left="142" w:right="20" w:firstLine="598"/>
        <w:jc w:val="both"/>
        <w:rPr>
          <w:sz w:val="28"/>
          <w:szCs w:val="28"/>
        </w:rPr>
      </w:pPr>
      <w:r w:rsidRPr="0034361A">
        <w:rPr>
          <w:sz w:val="28"/>
          <w:szCs w:val="28"/>
        </w:rPr>
        <w:t>При направлении предложений об устранении фактов неполноты и недостоверности бюджетной отчетности, иных нарушений нормативных правовых актов следует исходить из того, что на момент завершения внешней проверки бюджетная отчетность за отчетный год уже принята и консолидирована в отчетности об исполнении консолидированного бюджета.</w:t>
      </w:r>
    </w:p>
    <w:p w:rsidR="008B6C33" w:rsidRPr="0034361A" w:rsidRDefault="007F65E7" w:rsidP="008B6C33">
      <w:pPr>
        <w:pStyle w:val="7"/>
        <w:numPr>
          <w:ilvl w:val="1"/>
          <w:numId w:val="14"/>
        </w:numPr>
        <w:shd w:val="clear" w:color="auto" w:fill="auto"/>
        <w:tabs>
          <w:tab w:val="left" w:pos="1214"/>
        </w:tabs>
        <w:spacing w:before="0" w:after="0" w:line="323" w:lineRule="exact"/>
        <w:ind w:left="142" w:right="20" w:firstLine="598"/>
        <w:jc w:val="both"/>
        <w:rPr>
          <w:sz w:val="28"/>
          <w:szCs w:val="28"/>
        </w:rPr>
      </w:pPr>
      <w:r w:rsidRPr="0034361A">
        <w:rPr>
          <w:sz w:val="28"/>
          <w:szCs w:val="28"/>
        </w:rPr>
        <w:t>Заключение должно отвечать требованиям объективности, своевременности, обоснованности, четкости и доступности изложения.</w:t>
      </w:r>
      <w:r w:rsidR="00C156C3" w:rsidRPr="0034361A">
        <w:rPr>
          <w:sz w:val="28"/>
          <w:szCs w:val="28"/>
          <w:lang w:val="ru-RU"/>
        </w:rPr>
        <w:t xml:space="preserve"> </w:t>
      </w:r>
      <w:r w:rsidRPr="0034361A">
        <w:rPr>
          <w:sz w:val="28"/>
          <w:szCs w:val="28"/>
        </w:rPr>
        <w:t>В заключении рекомендуется отражать как положительные, так и отрицательные стороны ис</w:t>
      </w:r>
      <w:r w:rsidRPr="0034361A">
        <w:rPr>
          <w:sz w:val="28"/>
          <w:szCs w:val="28"/>
        </w:rPr>
        <w:softHyphen/>
        <w:t>полнения бюджета.</w:t>
      </w:r>
    </w:p>
    <w:p w:rsidR="00D95468" w:rsidRPr="0034361A" w:rsidRDefault="008B6C33" w:rsidP="008B6C33">
      <w:pPr>
        <w:pStyle w:val="7"/>
        <w:numPr>
          <w:ilvl w:val="1"/>
          <w:numId w:val="14"/>
        </w:numPr>
        <w:shd w:val="clear" w:color="auto" w:fill="auto"/>
        <w:tabs>
          <w:tab w:val="left" w:pos="1214"/>
        </w:tabs>
        <w:spacing w:before="0" w:after="0" w:line="323" w:lineRule="exact"/>
        <w:ind w:left="142" w:right="20" w:firstLine="598"/>
        <w:jc w:val="both"/>
        <w:rPr>
          <w:sz w:val="28"/>
          <w:szCs w:val="28"/>
        </w:rPr>
      </w:pPr>
      <w:r w:rsidRPr="0034361A">
        <w:rPr>
          <w:sz w:val="28"/>
          <w:szCs w:val="28"/>
          <w:lang w:val="ru-RU"/>
        </w:rPr>
        <w:t>З</w:t>
      </w:r>
      <w:proofErr w:type="spellStart"/>
      <w:r w:rsidR="00E026D4" w:rsidRPr="0034361A">
        <w:rPr>
          <w:sz w:val="28"/>
          <w:szCs w:val="28"/>
        </w:rPr>
        <w:t>аключение</w:t>
      </w:r>
      <w:proofErr w:type="spellEnd"/>
      <w:r w:rsidR="007F65E7" w:rsidRPr="0034361A">
        <w:rPr>
          <w:sz w:val="28"/>
          <w:szCs w:val="28"/>
        </w:rPr>
        <w:t xml:space="preserve"> К</w:t>
      </w:r>
      <w:proofErr w:type="spellStart"/>
      <w:r w:rsidR="0034361A" w:rsidRPr="0034361A">
        <w:rPr>
          <w:sz w:val="28"/>
          <w:szCs w:val="28"/>
          <w:lang w:val="ru-RU"/>
        </w:rPr>
        <w:t>онтрольно-счетной</w:t>
      </w:r>
      <w:proofErr w:type="spellEnd"/>
      <w:r w:rsidR="0034361A" w:rsidRPr="0034361A">
        <w:rPr>
          <w:sz w:val="28"/>
          <w:szCs w:val="28"/>
          <w:lang w:val="ru-RU"/>
        </w:rPr>
        <w:t xml:space="preserve"> комиссии Сергиево-Посадского муниципального района</w:t>
      </w:r>
      <w:r w:rsidR="007F65E7" w:rsidRPr="0034361A">
        <w:rPr>
          <w:sz w:val="28"/>
          <w:szCs w:val="28"/>
        </w:rPr>
        <w:t xml:space="preserve"> направляется в представительный орган и местную администрацию в сроки, установленные Бюджетным кодексом Российской Федерации.</w:t>
      </w:r>
    </w:p>
    <w:sectPr w:rsidR="00D95468" w:rsidRPr="0034361A" w:rsidSect="007F4E70">
      <w:headerReference w:type="even" r:id="rId11"/>
      <w:headerReference w:type="default" r:id="rId12"/>
      <w:type w:val="continuous"/>
      <w:pgSz w:w="11905" w:h="16837"/>
      <w:pgMar w:top="797" w:right="731" w:bottom="950" w:left="131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BD" w:rsidRDefault="009566BD">
      <w:r>
        <w:separator/>
      </w:r>
    </w:p>
  </w:endnote>
  <w:endnote w:type="continuationSeparator" w:id="0">
    <w:p w:rsidR="009566BD" w:rsidRDefault="009566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BD" w:rsidRDefault="009566BD"/>
  </w:footnote>
  <w:footnote w:type="continuationSeparator" w:id="0">
    <w:p w:rsidR="009566BD" w:rsidRDefault="009566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68" w:rsidRDefault="007F4E70">
    <w:pPr>
      <w:pStyle w:val="a6"/>
      <w:framePr w:h="226" w:wrap="none" w:vAnchor="text" w:hAnchor="page" w:x="5909" w:y="550"/>
      <w:shd w:val="clear" w:color="auto" w:fill="auto"/>
      <w:jc w:val="both"/>
    </w:pPr>
    <w:r w:rsidRPr="007F4E70">
      <w:fldChar w:fldCharType="begin"/>
    </w:r>
    <w:r w:rsidR="007F65E7">
      <w:instrText xml:space="preserve"> PAGE \* MERGEFORMAT </w:instrText>
    </w:r>
    <w:r w:rsidRPr="007F4E70">
      <w:fldChar w:fldCharType="separate"/>
    </w:r>
    <w:r w:rsidR="00363991" w:rsidRPr="00363991">
      <w:rPr>
        <w:rStyle w:val="9pt"/>
        <w:noProof/>
      </w:rPr>
      <w:t>2</w:t>
    </w:r>
    <w:r>
      <w:rPr>
        <w:rStyle w:val="9pt"/>
      </w:rPr>
      <w:fldChar w:fldCharType="end"/>
    </w:r>
  </w:p>
  <w:p w:rsidR="00D95468" w:rsidRDefault="00D95468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68" w:rsidRDefault="007F4E70">
    <w:pPr>
      <w:pStyle w:val="a6"/>
      <w:framePr w:h="226" w:wrap="none" w:vAnchor="text" w:hAnchor="page" w:x="5909" w:y="550"/>
      <w:shd w:val="clear" w:color="auto" w:fill="auto"/>
      <w:jc w:val="both"/>
    </w:pPr>
    <w:r w:rsidRPr="007F4E70">
      <w:fldChar w:fldCharType="begin"/>
    </w:r>
    <w:r w:rsidR="007F65E7">
      <w:instrText xml:space="preserve"> PAGE \* MERGEFORMAT </w:instrText>
    </w:r>
    <w:r w:rsidRPr="007F4E70">
      <w:fldChar w:fldCharType="separate"/>
    </w:r>
    <w:r w:rsidR="00363991" w:rsidRPr="00363991">
      <w:rPr>
        <w:rStyle w:val="9pt"/>
        <w:noProof/>
      </w:rPr>
      <w:t>6</w:t>
    </w:r>
    <w:r>
      <w:rPr>
        <w:rStyle w:val="9pt"/>
      </w:rPr>
      <w:fldChar w:fldCharType="end"/>
    </w:r>
  </w:p>
  <w:p w:rsidR="00D95468" w:rsidRDefault="00D95468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68" w:rsidRDefault="007F4E70">
    <w:pPr>
      <w:pStyle w:val="a6"/>
      <w:framePr w:h="226" w:wrap="none" w:vAnchor="text" w:hAnchor="page" w:x="5909" w:y="550"/>
      <w:shd w:val="clear" w:color="auto" w:fill="auto"/>
      <w:jc w:val="both"/>
    </w:pPr>
    <w:r w:rsidRPr="007F4E70">
      <w:fldChar w:fldCharType="begin"/>
    </w:r>
    <w:r w:rsidR="007F65E7">
      <w:instrText xml:space="preserve"> PAGE \* MERGEFORMAT </w:instrText>
    </w:r>
    <w:r w:rsidRPr="007F4E70">
      <w:fldChar w:fldCharType="separate"/>
    </w:r>
    <w:r w:rsidR="00363991" w:rsidRPr="00363991">
      <w:rPr>
        <w:rStyle w:val="9pt"/>
        <w:noProof/>
      </w:rPr>
      <w:t>7</w:t>
    </w:r>
    <w:r>
      <w:rPr>
        <w:rStyle w:val="9pt"/>
      </w:rPr>
      <w:fldChar w:fldCharType="end"/>
    </w:r>
  </w:p>
  <w:p w:rsidR="00D95468" w:rsidRDefault="00D95468">
    <w:pPr>
      <w:rPr>
        <w:sz w:val="2"/>
        <w:szCs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68" w:rsidRDefault="007F4E70">
    <w:pPr>
      <w:pStyle w:val="a6"/>
      <w:framePr w:h="226" w:wrap="none" w:vAnchor="text" w:hAnchor="page" w:x="5909" w:y="550"/>
      <w:shd w:val="clear" w:color="auto" w:fill="auto"/>
      <w:jc w:val="both"/>
    </w:pPr>
    <w:r w:rsidRPr="007F4E70">
      <w:fldChar w:fldCharType="begin"/>
    </w:r>
    <w:r w:rsidR="007F65E7">
      <w:instrText xml:space="preserve"> PAGE \* MERGEFORMAT </w:instrText>
    </w:r>
    <w:r w:rsidRPr="007F4E70">
      <w:fldChar w:fldCharType="separate"/>
    </w:r>
    <w:r w:rsidR="00363991" w:rsidRPr="00363991">
      <w:rPr>
        <w:rStyle w:val="9pt"/>
        <w:noProof/>
      </w:rPr>
      <w:t>12</w:t>
    </w:r>
    <w:r>
      <w:rPr>
        <w:rStyle w:val="9pt"/>
      </w:rPr>
      <w:fldChar w:fldCharType="end"/>
    </w:r>
  </w:p>
  <w:p w:rsidR="00D95468" w:rsidRDefault="00D95468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468" w:rsidRDefault="007F4E70">
    <w:pPr>
      <w:pStyle w:val="a6"/>
      <w:framePr w:h="226" w:wrap="none" w:vAnchor="text" w:hAnchor="page" w:x="5909" w:y="550"/>
      <w:shd w:val="clear" w:color="auto" w:fill="auto"/>
      <w:jc w:val="both"/>
    </w:pPr>
    <w:r w:rsidRPr="007F4E70">
      <w:fldChar w:fldCharType="begin"/>
    </w:r>
    <w:r w:rsidR="007F65E7">
      <w:instrText xml:space="preserve"> PAGE \* MERGEFORMAT </w:instrText>
    </w:r>
    <w:r w:rsidRPr="007F4E70">
      <w:fldChar w:fldCharType="separate"/>
    </w:r>
    <w:r w:rsidR="00363991" w:rsidRPr="00363991">
      <w:rPr>
        <w:rStyle w:val="9pt"/>
        <w:noProof/>
      </w:rPr>
      <w:t>11</w:t>
    </w:r>
    <w:r>
      <w:rPr>
        <w:rStyle w:val="9pt"/>
      </w:rPr>
      <w:fldChar w:fldCharType="end"/>
    </w:r>
  </w:p>
  <w:p w:rsidR="00D95468" w:rsidRDefault="00D95468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11B"/>
    <w:multiLevelType w:val="multilevel"/>
    <w:tmpl w:val="8418EC40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151DC3"/>
    <w:multiLevelType w:val="multilevel"/>
    <w:tmpl w:val="022CC026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0A065F"/>
    <w:multiLevelType w:val="multilevel"/>
    <w:tmpl w:val="4CFE31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B0366B"/>
    <w:multiLevelType w:val="multilevel"/>
    <w:tmpl w:val="C8BC4C7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74D4F"/>
    <w:multiLevelType w:val="multilevel"/>
    <w:tmpl w:val="939A168A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1152D0"/>
    <w:multiLevelType w:val="multilevel"/>
    <w:tmpl w:val="7A965204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02229"/>
    <w:multiLevelType w:val="multilevel"/>
    <w:tmpl w:val="6E0A1542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79192A"/>
    <w:multiLevelType w:val="multilevel"/>
    <w:tmpl w:val="47BA1D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20772"/>
    <w:multiLevelType w:val="multilevel"/>
    <w:tmpl w:val="4AA894F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BA2516"/>
    <w:multiLevelType w:val="multilevel"/>
    <w:tmpl w:val="E9C4B15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97963D2"/>
    <w:multiLevelType w:val="multilevel"/>
    <w:tmpl w:val="6B981FC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1B44F0"/>
    <w:multiLevelType w:val="multilevel"/>
    <w:tmpl w:val="01A454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1A52C2"/>
    <w:multiLevelType w:val="multilevel"/>
    <w:tmpl w:val="40A8CA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2F6DFC"/>
    <w:multiLevelType w:val="multilevel"/>
    <w:tmpl w:val="79701E3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13"/>
  </w:num>
  <w:num w:numId="8">
    <w:abstractNumId w:val="12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95468"/>
    <w:rsid w:val="000117B1"/>
    <w:rsid w:val="0002557B"/>
    <w:rsid w:val="000D2F30"/>
    <w:rsid w:val="000E473C"/>
    <w:rsid w:val="00110454"/>
    <w:rsid w:val="002025B0"/>
    <w:rsid w:val="00273011"/>
    <w:rsid w:val="0034361A"/>
    <w:rsid w:val="00363991"/>
    <w:rsid w:val="003A707F"/>
    <w:rsid w:val="003D649A"/>
    <w:rsid w:val="00447C9A"/>
    <w:rsid w:val="00481BB1"/>
    <w:rsid w:val="004E5193"/>
    <w:rsid w:val="0055060A"/>
    <w:rsid w:val="00556D5D"/>
    <w:rsid w:val="005B722D"/>
    <w:rsid w:val="005D05B9"/>
    <w:rsid w:val="005E3C33"/>
    <w:rsid w:val="005F0798"/>
    <w:rsid w:val="005F12B9"/>
    <w:rsid w:val="006957CE"/>
    <w:rsid w:val="006B2266"/>
    <w:rsid w:val="006D10A2"/>
    <w:rsid w:val="006E76E1"/>
    <w:rsid w:val="00742794"/>
    <w:rsid w:val="00770C3F"/>
    <w:rsid w:val="00782BBE"/>
    <w:rsid w:val="007D1C25"/>
    <w:rsid w:val="007F4E70"/>
    <w:rsid w:val="007F65E7"/>
    <w:rsid w:val="00826DC6"/>
    <w:rsid w:val="008460F4"/>
    <w:rsid w:val="008640C9"/>
    <w:rsid w:val="00896583"/>
    <w:rsid w:val="008B6C33"/>
    <w:rsid w:val="008F5FA0"/>
    <w:rsid w:val="00935CCA"/>
    <w:rsid w:val="009566BD"/>
    <w:rsid w:val="009902B6"/>
    <w:rsid w:val="009D4710"/>
    <w:rsid w:val="009F34CC"/>
    <w:rsid w:val="00A55BE6"/>
    <w:rsid w:val="00A62CAE"/>
    <w:rsid w:val="00A66914"/>
    <w:rsid w:val="00A721BD"/>
    <w:rsid w:val="00AD5C6D"/>
    <w:rsid w:val="00B14876"/>
    <w:rsid w:val="00B20D73"/>
    <w:rsid w:val="00BF1BE1"/>
    <w:rsid w:val="00C12F2D"/>
    <w:rsid w:val="00C156C3"/>
    <w:rsid w:val="00C21573"/>
    <w:rsid w:val="00CE4A97"/>
    <w:rsid w:val="00CF58FE"/>
    <w:rsid w:val="00D24862"/>
    <w:rsid w:val="00D41ADC"/>
    <w:rsid w:val="00D95468"/>
    <w:rsid w:val="00DB7236"/>
    <w:rsid w:val="00E026D4"/>
    <w:rsid w:val="00E21D6D"/>
    <w:rsid w:val="00E223DA"/>
    <w:rsid w:val="00E42AEF"/>
    <w:rsid w:val="00EB5CF9"/>
    <w:rsid w:val="00F378E9"/>
    <w:rsid w:val="00F414C7"/>
    <w:rsid w:val="00F63EF5"/>
    <w:rsid w:val="00FC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4E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4E70"/>
    <w:rPr>
      <w:color w:val="0066CC"/>
      <w:u w:val="single"/>
    </w:rPr>
  </w:style>
  <w:style w:type="character" w:customStyle="1" w:styleId="a4">
    <w:name w:val="Основной текст_"/>
    <w:basedOn w:val="a0"/>
    <w:link w:val="7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5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главление_"/>
    <w:basedOn w:val="a0"/>
    <w:link w:val="a8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2"/>
    <w:basedOn w:val="a4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4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4"/>
    <w:rsid w:val="007F4E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7">
    <w:name w:val="Основной текст7"/>
    <w:basedOn w:val="a"/>
    <w:link w:val="a4"/>
    <w:rsid w:val="007F4E70"/>
    <w:pPr>
      <w:shd w:val="clear" w:color="auto" w:fill="FFFFFF"/>
      <w:spacing w:before="1020" w:after="5280" w:line="0" w:lineRule="atLeast"/>
      <w:ind w:hanging="10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F4E70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7F4E70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rsid w:val="007F4E7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rsid w:val="007F4E70"/>
    <w:pPr>
      <w:shd w:val="clear" w:color="auto" w:fill="FFFFFF"/>
      <w:spacing w:before="420" w:line="32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4"/>
    <w:rsid w:val="00A66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F34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4C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pt">
    <w:name w:val="Колонтитул + 9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6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7">
    <w:name w:val="Основной текст7"/>
    <w:basedOn w:val="a"/>
    <w:link w:val="a4"/>
    <w:pPr>
      <w:shd w:val="clear" w:color="auto" w:fill="FFFFFF"/>
      <w:spacing w:before="1020" w:after="5280" w:line="0" w:lineRule="atLeast"/>
      <w:ind w:hanging="102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31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20" w:line="32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Основной текст + Полужирный"/>
    <w:basedOn w:val="a4"/>
    <w:rsid w:val="00A669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F34C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34C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DCF8D-4112-4DD7-8F1A-EFEB74ED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3492</Words>
  <Characters>23088</Characters>
  <Application>Microsoft Office Word</Application>
  <DocSecurity>0</DocSecurity>
  <Lines>659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AkimovaYA</dc:creator>
  <cp:lastModifiedBy>Алексей</cp:lastModifiedBy>
  <cp:revision>2</cp:revision>
  <cp:lastPrinted>2016-01-25T06:22:00Z</cp:lastPrinted>
  <dcterms:created xsi:type="dcterms:W3CDTF">2016-01-29T10:39:00Z</dcterms:created>
  <dcterms:modified xsi:type="dcterms:W3CDTF">2016-01-29T10:39:00Z</dcterms:modified>
</cp:coreProperties>
</file>