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BC87" w14:textId="533F458B" w:rsidR="008960FE" w:rsidRPr="002650CC" w:rsidRDefault="007B5B8D" w:rsidP="007B5B8D">
      <w:pPr>
        <w:jc w:val="center"/>
        <w:rPr>
          <w:b/>
          <w:bCs/>
          <w:sz w:val="24"/>
          <w:szCs w:val="24"/>
          <w:lang w:val="ru-RU"/>
        </w:rPr>
      </w:pPr>
      <w:bookmarkStart w:id="0" w:name="_GoBack"/>
      <w:r>
        <w:rPr>
          <w:b/>
          <w:bCs/>
          <w:sz w:val="24"/>
          <w:szCs w:val="24"/>
          <w:lang w:val="ru-RU"/>
        </w:rPr>
        <w:t>ИНФОРМАЦИЯ</w:t>
      </w:r>
    </w:p>
    <w:p w14:paraId="43DC0B97" w14:textId="542D377C" w:rsidR="00665E43" w:rsidRDefault="007B5B8D" w:rsidP="007B5B8D">
      <w:pPr>
        <w:jc w:val="center"/>
        <w:rPr>
          <w:rFonts w:eastAsia="Calibri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</w:t>
      </w:r>
      <w:r w:rsidR="003049AF">
        <w:rPr>
          <w:b/>
          <w:bCs/>
          <w:sz w:val="24"/>
          <w:szCs w:val="24"/>
          <w:lang w:val="ru-RU"/>
        </w:rPr>
        <w:t>о</w:t>
      </w:r>
      <w:r w:rsidR="002650CC">
        <w:rPr>
          <w:b/>
          <w:bCs/>
          <w:sz w:val="24"/>
          <w:szCs w:val="24"/>
          <w:lang w:val="ru-RU"/>
        </w:rPr>
        <w:t xml:space="preserve"> </w:t>
      </w:r>
      <w:r w:rsidR="008960FE" w:rsidRPr="002650CC">
        <w:rPr>
          <w:b/>
          <w:bCs/>
          <w:sz w:val="24"/>
          <w:szCs w:val="24"/>
          <w:lang w:val="ru-RU"/>
        </w:rPr>
        <w:t>результата</w:t>
      </w:r>
      <w:r>
        <w:rPr>
          <w:b/>
          <w:bCs/>
          <w:sz w:val="24"/>
          <w:szCs w:val="24"/>
          <w:lang w:val="ru-RU"/>
        </w:rPr>
        <w:t>м проведенного</w:t>
      </w:r>
      <w:r w:rsidR="008960FE" w:rsidRPr="002650CC">
        <w:rPr>
          <w:b/>
          <w:bCs/>
          <w:sz w:val="24"/>
          <w:szCs w:val="24"/>
          <w:lang w:val="ru-RU"/>
        </w:rPr>
        <w:t xml:space="preserve"> экспертно-аналитического мероприятия</w:t>
      </w:r>
      <w:r w:rsidR="008960FE" w:rsidRPr="002650CC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14:paraId="5AEA3AF4" w14:textId="135699E1" w:rsidR="00986A2D" w:rsidRPr="002650CC" w:rsidRDefault="00986A2D" w:rsidP="007B5B8D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2650CC">
        <w:rPr>
          <w:rFonts w:eastAsia="Calibri"/>
          <w:b/>
          <w:bCs/>
          <w:sz w:val="24"/>
          <w:szCs w:val="24"/>
          <w:lang w:val="ru-RU"/>
        </w:rPr>
        <w:t xml:space="preserve">«Внешняя проверка бюджетной отчетности </w:t>
      </w:r>
      <w:r w:rsidR="006C04A8">
        <w:rPr>
          <w:rFonts w:eastAsia="Calibri"/>
          <w:b/>
          <w:bCs/>
          <w:sz w:val="24"/>
          <w:szCs w:val="24"/>
          <w:lang w:val="ru-RU"/>
        </w:rPr>
        <w:t>Финансового управления администрации</w:t>
      </w:r>
      <w:r w:rsidRPr="002650CC">
        <w:rPr>
          <w:rFonts w:eastAsia="Calibri"/>
          <w:b/>
          <w:bCs/>
          <w:sz w:val="24"/>
          <w:szCs w:val="24"/>
          <w:lang w:val="ru-RU"/>
        </w:rPr>
        <w:t xml:space="preserve"> Сергиево-Посадского городского</w:t>
      </w:r>
      <w:r w:rsidR="0035528C" w:rsidRPr="002650CC">
        <w:rPr>
          <w:rFonts w:eastAsia="Calibri"/>
          <w:b/>
          <w:bCs/>
          <w:sz w:val="24"/>
          <w:szCs w:val="24"/>
          <w:lang w:val="ru-RU"/>
        </w:rPr>
        <w:t xml:space="preserve"> округа</w:t>
      </w:r>
      <w:r w:rsidRPr="002650CC">
        <w:rPr>
          <w:rFonts w:eastAsia="Calibri"/>
          <w:b/>
          <w:bCs/>
          <w:sz w:val="24"/>
          <w:szCs w:val="24"/>
          <w:lang w:val="ru-RU"/>
        </w:rPr>
        <w:t xml:space="preserve"> Московской области</w:t>
      </w:r>
      <w:r w:rsidRPr="002650CC">
        <w:rPr>
          <w:b/>
          <w:bCs/>
          <w:sz w:val="24"/>
          <w:szCs w:val="24"/>
          <w:lang w:val="ru-RU"/>
        </w:rPr>
        <w:t>» за 202</w:t>
      </w:r>
      <w:r w:rsidR="008960FE" w:rsidRPr="002650CC">
        <w:rPr>
          <w:b/>
          <w:bCs/>
          <w:sz w:val="24"/>
          <w:szCs w:val="24"/>
          <w:lang w:val="ru-RU"/>
        </w:rPr>
        <w:t>5</w:t>
      </w:r>
      <w:r w:rsidRPr="002650CC">
        <w:rPr>
          <w:b/>
          <w:bCs/>
          <w:sz w:val="24"/>
          <w:szCs w:val="24"/>
          <w:lang w:val="ru-RU"/>
        </w:rPr>
        <w:t xml:space="preserve"> год.</w:t>
      </w:r>
    </w:p>
    <w:bookmarkEnd w:id="0"/>
    <w:p w14:paraId="6A67FFBC" w14:textId="59A6B900" w:rsidR="00986A2D" w:rsidRPr="00EF54AE" w:rsidRDefault="00986A2D" w:rsidP="007B5B8D">
      <w:pPr>
        <w:ind w:firstLine="567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Основание для проведения </w:t>
      </w:r>
      <w:r w:rsidR="006D210F" w:rsidRPr="00EF54AE">
        <w:rPr>
          <w:sz w:val="24"/>
          <w:szCs w:val="24"/>
          <w:lang w:val="ru-RU"/>
        </w:rPr>
        <w:t xml:space="preserve">экспертно-аналитического </w:t>
      </w:r>
      <w:r w:rsidRPr="00EF54AE">
        <w:rPr>
          <w:sz w:val="24"/>
          <w:szCs w:val="24"/>
          <w:lang w:val="ru-RU"/>
        </w:rPr>
        <w:t xml:space="preserve">мероприятия: </w:t>
      </w:r>
      <w:r w:rsidR="008960FE" w:rsidRPr="00EF54AE">
        <w:rPr>
          <w:sz w:val="24"/>
          <w:szCs w:val="24"/>
          <w:lang w:val="ru-RU"/>
        </w:rPr>
        <w:t xml:space="preserve">п. 2.2. Плана работы Контрольно-счетной палаты Сергиево-Посадского городского округа </w:t>
      </w:r>
      <w:r w:rsidR="00766AC5" w:rsidRPr="00EF54AE">
        <w:rPr>
          <w:sz w:val="24"/>
          <w:szCs w:val="24"/>
          <w:lang w:val="ru-RU"/>
        </w:rPr>
        <w:t xml:space="preserve">Московской области </w:t>
      </w:r>
      <w:r w:rsidR="008960FE" w:rsidRPr="00EF54AE">
        <w:rPr>
          <w:sz w:val="24"/>
          <w:szCs w:val="24"/>
          <w:lang w:val="ru-RU"/>
        </w:rPr>
        <w:t>на 2026 год</w:t>
      </w:r>
      <w:r w:rsidR="0034609F">
        <w:rPr>
          <w:sz w:val="24"/>
          <w:szCs w:val="24"/>
          <w:lang w:val="ru-RU"/>
        </w:rPr>
        <w:t>.</w:t>
      </w:r>
    </w:p>
    <w:p w14:paraId="192F98DB" w14:textId="0C3CB5AA" w:rsidR="008960FE" w:rsidRPr="00EF54AE" w:rsidRDefault="002561A5" w:rsidP="007B5B8D">
      <w:pPr>
        <w:ind w:firstLine="567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Предмет </w:t>
      </w:r>
      <w:r w:rsidR="00B75F6D" w:rsidRPr="00EF54AE">
        <w:rPr>
          <w:sz w:val="24"/>
          <w:szCs w:val="24"/>
          <w:lang w:val="ru-RU"/>
        </w:rPr>
        <w:t>экспертно-аналитического</w:t>
      </w:r>
      <w:r w:rsidRPr="00EF54AE">
        <w:rPr>
          <w:sz w:val="24"/>
          <w:szCs w:val="24"/>
          <w:lang w:val="ru-RU"/>
        </w:rPr>
        <w:t xml:space="preserve"> мероприятия: </w:t>
      </w:r>
      <w:r w:rsidR="008960FE" w:rsidRPr="00EF54AE">
        <w:rPr>
          <w:sz w:val="24"/>
          <w:szCs w:val="24"/>
          <w:lang w:val="ru-RU"/>
        </w:rPr>
        <w:t xml:space="preserve">Внешняя проверка бюджетной отчетности </w:t>
      </w:r>
      <w:bookmarkStart w:id="1" w:name="_Hlk228962323"/>
      <w:r w:rsidR="0034609F">
        <w:rPr>
          <w:sz w:val="24"/>
          <w:szCs w:val="24"/>
          <w:lang w:val="ru-RU"/>
        </w:rPr>
        <w:t xml:space="preserve">Финансового </w:t>
      </w:r>
      <w:r w:rsidR="00CC519E">
        <w:rPr>
          <w:sz w:val="24"/>
          <w:szCs w:val="24"/>
          <w:lang w:val="ru-RU"/>
        </w:rPr>
        <w:t xml:space="preserve">управления </w:t>
      </w:r>
      <w:r w:rsidR="00CC519E" w:rsidRPr="00EF54AE">
        <w:rPr>
          <w:sz w:val="24"/>
          <w:szCs w:val="24"/>
          <w:lang w:val="ru-RU"/>
        </w:rPr>
        <w:t>администрации</w:t>
      </w:r>
      <w:r w:rsidR="0034609F">
        <w:rPr>
          <w:sz w:val="24"/>
          <w:szCs w:val="24"/>
          <w:lang w:val="ru-RU"/>
        </w:rPr>
        <w:t xml:space="preserve"> </w:t>
      </w:r>
      <w:bookmarkEnd w:id="1"/>
      <w:r w:rsidR="008960FE" w:rsidRPr="00EF54AE">
        <w:rPr>
          <w:sz w:val="24"/>
          <w:szCs w:val="24"/>
          <w:lang w:val="ru-RU"/>
        </w:rPr>
        <w:t>Сергиево-Посадского городского округа Московской области</w:t>
      </w:r>
      <w:r w:rsidR="00483E75" w:rsidRPr="00EF54AE">
        <w:rPr>
          <w:sz w:val="24"/>
          <w:szCs w:val="24"/>
          <w:lang w:val="ru-RU"/>
        </w:rPr>
        <w:t>.</w:t>
      </w:r>
    </w:p>
    <w:p w14:paraId="2A8B2CD9" w14:textId="1F7BCB38" w:rsidR="00015F82" w:rsidRPr="00EF54AE" w:rsidRDefault="00015F82" w:rsidP="007B5B8D">
      <w:pPr>
        <w:ind w:firstLine="567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Вопросы проверки:</w:t>
      </w:r>
    </w:p>
    <w:p w14:paraId="3844567A" w14:textId="7A2B8E09" w:rsidR="00015F82" w:rsidRPr="00EF54AE" w:rsidRDefault="007B5B8D" w:rsidP="007B5B8D">
      <w:pPr>
        <w:shd w:val="clear" w:color="auto" w:fill="FFFFFF"/>
        <w:ind w:firstLine="567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</w:t>
      </w:r>
      <w:r w:rsidR="00015F82" w:rsidRPr="00EF54AE">
        <w:rPr>
          <w:bCs/>
          <w:sz w:val="24"/>
          <w:szCs w:val="24"/>
          <w:lang w:val="ru-RU"/>
        </w:rPr>
        <w:t xml:space="preserve"> Анализ бюджетной отчётности</w:t>
      </w:r>
      <w:r w:rsidR="00CC519E">
        <w:rPr>
          <w:bCs/>
          <w:sz w:val="24"/>
          <w:szCs w:val="24"/>
          <w:lang w:val="ru-RU"/>
        </w:rPr>
        <w:t xml:space="preserve"> </w:t>
      </w:r>
      <w:r w:rsidR="00CC519E" w:rsidRPr="00CC519E">
        <w:rPr>
          <w:bCs/>
          <w:sz w:val="24"/>
          <w:szCs w:val="24"/>
          <w:lang w:val="ru-RU"/>
        </w:rPr>
        <w:t>Финансового управления администрации</w:t>
      </w:r>
      <w:r w:rsidR="00015F82" w:rsidRPr="00EF54AE">
        <w:rPr>
          <w:sz w:val="24"/>
          <w:szCs w:val="24"/>
          <w:lang w:val="ru-RU"/>
        </w:rPr>
        <w:t xml:space="preserve"> Сергиево-Посадского городского округа Московской области </w:t>
      </w:r>
      <w:r w:rsidR="00015F82" w:rsidRPr="00EF54AE">
        <w:rPr>
          <w:bCs/>
          <w:sz w:val="24"/>
          <w:szCs w:val="24"/>
          <w:lang w:val="ru-RU"/>
        </w:rPr>
        <w:t>на предмет соблюдения порядка составления, представления и достоверности годовой бюджетной отчётности главного распорядителя средств бюджета городского округа за 2025 год</w:t>
      </w:r>
      <w:r>
        <w:rPr>
          <w:bCs/>
          <w:sz w:val="24"/>
          <w:szCs w:val="24"/>
          <w:lang w:val="ru-RU"/>
        </w:rPr>
        <w:t>;</w:t>
      </w:r>
    </w:p>
    <w:p w14:paraId="30B65166" w14:textId="0FCB6CF1" w:rsidR="00015F82" w:rsidRPr="00EF54AE" w:rsidRDefault="007B5B8D" w:rsidP="007B5B8D">
      <w:pPr>
        <w:pStyle w:val="af0"/>
        <w:spacing w:after="0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15F82" w:rsidRPr="00EF54AE">
        <w:rPr>
          <w:sz w:val="24"/>
          <w:szCs w:val="24"/>
          <w:lang w:val="ru-RU"/>
        </w:rPr>
        <w:t xml:space="preserve"> Оценка бюджетной отчетности, в том числе обоснованность, достоверность, контрольные соотношения между показателями форм бюджетной отчетности</w:t>
      </w:r>
      <w:r>
        <w:rPr>
          <w:sz w:val="24"/>
          <w:szCs w:val="24"/>
          <w:lang w:val="ru-RU"/>
        </w:rPr>
        <w:t>;</w:t>
      </w:r>
    </w:p>
    <w:p w14:paraId="5D5D900B" w14:textId="6A57DE06" w:rsidR="00015F82" w:rsidRPr="00EF54AE" w:rsidRDefault="007B5B8D" w:rsidP="007B5B8D">
      <w:pPr>
        <w:pStyle w:val="af0"/>
        <w:spacing w:after="0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15F82" w:rsidRPr="00EF54AE">
        <w:rPr>
          <w:sz w:val="24"/>
          <w:szCs w:val="24"/>
          <w:lang w:val="ru-RU"/>
        </w:rPr>
        <w:t xml:space="preserve"> Анализ структуры доходов местного бюджета и анализ структуры расходов местного бюджета в разрезе разделов и подразделов, а также видов классификации расходов бюджета</w:t>
      </w:r>
      <w:r>
        <w:rPr>
          <w:sz w:val="24"/>
          <w:szCs w:val="24"/>
          <w:lang w:val="ru-RU"/>
        </w:rPr>
        <w:t>;</w:t>
      </w:r>
    </w:p>
    <w:p w14:paraId="696BD59A" w14:textId="7EB0E2F6" w:rsidR="00015F82" w:rsidRPr="00EF54AE" w:rsidRDefault="007B5B8D" w:rsidP="007B5B8D">
      <w:pPr>
        <w:pStyle w:val="af0"/>
        <w:spacing w:after="0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15F82" w:rsidRPr="00EF54AE">
        <w:rPr>
          <w:sz w:val="24"/>
          <w:szCs w:val="24"/>
          <w:lang w:val="ru-RU"/>
        </w:rPr>
        <w:t xml:space="preserve"> Анализ структуры дебиторской и кредиторской задолженности на начало и конец отчетного года.</w:t>
      </w:r>
    </w:p>
    <w:p w14:paraId="1AE53F5B" w14:textId="365D3457" w:rsidR="00483E75" w:rsidRPr="00EF54AE" w:rsidRDefault="00483E75" w:rsidP="007B5B8D">
      <w:pPr>
        <w:ind w:firstLine="567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F54AE">
        <w:rPr>
          <w:sz w:val="24"/>
          <w:szCs w:val="24"/>
          <w:lang w:val="ru-RU"/>
        </w:rPr>
        <w:t>Объекты контрольного мероприятия:</w:t>
      </w:r>
      <w:r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C519E" w:rsidRPr="00CC519E">
        <w:rPr>
          <w:sz w:val="24"/>
          <w:szCs w:val="24"/>
          <w:lang w:val="ru-RU"/>
        </w:rPr>
        <w:t>Финансового управлени</w:t>
      </w:r>
      <w:r w:rsidR="00CC519E">
        <w:rPr>
          <w:sz w:val="24"/>
          <w:szCs w:val="24"/>
          <w:lang w:val="ru-RU"/>
        </w:rPr>
        <w:t>е</w:t>
      </w:r>
      <w:r w:rsidR="00CC519E" w:rsidRPr="00CC519E">
        <w:rPr>
          <w:sz w:val="24"/>
          <w:szCs w:val="24"/>
          <w:lang w:val="ru-RU"/>
        </w:rPr>
        <w:t xml:space="preserve"> администрации</w:t>
      </w:r>
      <w:r w:rsidRPr="00EF54AE">
        <w:rPr>
          <w:sz w:val="24"/>
          <w:szCs w:val="24"/>
          <w:lang w:val="ru-RU"/>
        </w:rPr>
        <w:t xml:space="preserve"> </w:t>
      </w:r>
      <w:r w:rsidRPr="00EF54AE">
        <w:rPr>
          <w:color w:val="000000"/>
          <w:sz w:val="24"/>
          <w:szCs w:val="24"/>
          <w:shd w:val="clear" w:color="auto" w:fill="FFFFFF"/>
          <w:lang w:val="ru-RU"/>
        </w:rPr>
        <w:t>Сергиево-Посадского городского округа Московской области</w:t>
      </w:r>
      <w:r w:rsidR="00CC519E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6C25158B" w14:textId="11AE0E33" w:rsidR="002561A5" w:rsidRPr="00EF54AE" w:rsidRDefault="002561A5" w:rsidP="007B5B8D">
      <w:pPr>
        <w:ind w:firstLine="567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Исследуемый период: 202</w:t>
      </w:r>
      <w:r w:rsidR="008960FE" w:rsidRPr="00EF54AE">
        <w:rPr>
          <w:sz w:val="24"/>
          <w:szCs w:val="24"/>
          <w:lang w:val="ru-RU"/>
        </w:rPr>
        <w:t>5</w:t>
      </w:r>
      <w:r w:rsidRPr="00EF54AE">
        <w:rPr>
          <w:sz w:val="24"/>
          <w:szCs w:val="24"/>
          <w:lang w:val="ru-RU"/>
        </w:rPr>
        <w:t xml:space="preserve"> год.</w:t>
      </w:r>
    </w:p>
    <w:p w14:paraId="0191349E" w14:textId="4FBF45AF" w:rsidR="00D1057F" w:rsidRDefault="00D1057F" w:rsidP="007B5B8D">
      <w:pPr>
        <w:ind w:firstLine="567"/>
        <w:jc w:val="both"/>
        <w:rPr>
          <w:sz w:val="24"/>
          <w:szCs w:val="24"/>
          <w:lang w:val="ru-RU"/>
        </w:rPr>
      </w:pPr>
      <w:r w:rsidRPr="008C6B6C">
        <w:rPr>
          <w:sz w:val="24"/>
          <w:szCs w:val="24"/>
          <w:lang w:val="ru-RU"/>
        </w:rPr>
        <w:t>В ходе</w:t>
      </w:r>
      <w:r w:rsidR="00222B50">
        <w:rPr>
          <w:sz w:val="24"/>
          <w:szCs w:val="24"/>
          <w:lang w:val="ru-RU"/>
        </w:rPr>
        <w:t xml:space="preserve"> проведения</w:t>
      </w:r>
      <w:r w:rsidRPr="008C6B6C">
        <w:rPr>
          <w:sz w:val="24"/>
          <w:szCs w:val="24"/>
          <w:lang w:val="ru-RU"/>
        </w:rPr>
        <w:t xml:space="preserve"> внешней проверки бюджетной отчетности</w:t>
      </w:r>
      <w:r w:rsidR="00C461FD" w:rsidRPr="00C461FD">
        <w:rPr>
          <w:sz w:val="24"/>
          <w:szCs w:val="24"/>
          <w:lang w:val="ru-RU"/>
        </w:rPr>
        <w:t xml:space="preserve"> Финансового управления администрации</w:t>
      </w:r>
      <w:r w:rsidR="00C461FD">
        <w:rPr>
          <w:sz w:val="24"/>
          <w:szCs w:val="24"/>
          <w:lang w:val="ru-RU"/>
        </w:rPr>
        <w:t xml:space="preserve"> </w:t>
      </w:r>
      <w:r w:rsidR="00C461FD" w:rsidRPr="008C6B6C">
        <w:rPr>
          <w:sz w:val="24"/>
          <w:szCs w:val="24"/>
          <w:lang w:val="ru-RU"/>
        </w:rPr>
        <w:t>Сергиево</w:t>
      </w:r>
      <w:r w:rsidRPr="008C6B6C">
        <w:rPr>
          <w:sz w:val="24"/>
          <w:szCs w:val="24"/>
          <w:lang w:val="ru-RU"/>
        </w:rPr>
        <w:t>-Посадского городского округа Московской области</w:t>
      </w:r>
      <w:r w:rsidR="008C6B6C">
        <w:rPr>
          <w:sz w:val="24"/>
          <w:szCs w:val="24"/>
          <w:lang w:val="ru-RU"/>
        </w:rPr>
        <w:t xml:space="preserve"> за 2025 год</w:t>
      </w:r>
      <w:r w:rsidRPr="008C6B6C">
        <w:rPr>
          <w:sz w:val="24"/>
          <w:szCs w:val="24"/>
          <w:lang w:val="ru-RU"/>
        </w:rPr>
        <w:t>, установлено:</w:t>
      </w:r>
    </w:p>
    <w:p w14:paraId="16DE0F9E" w14:textId="77777777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bookmarkStart w:id="2" w:name="_Hlk194313266"/>
      <w:r w:rsidRPr="00222B50">
        <w:rPr>
          <w:sz w:val="24"/>
          <w:szCs w:val="24"/>
          <w:lang w:val="ru-RU" w:eastAsia="zh-CN"/>
        </w:rPr>
        <w:t>- отчетность представлена на бумажных носителях, отчетность сброшюрована, пронумерована в соответствии с п.4 Инструкции №191;</w:t>
      </w:r>
    </w:p>
    <w:p w14:paraId="6009DFDD" w14:textId="462ADE1E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r w:rsidRPr="00222B50">
        <w:rPr>
          <w:sz w:val="24"/>
          <w:szCs w:val="24"/>
          <w:lang w:val="ru-RU" w:eastAsia="zh-CN"/>
        </w:rPr>
        <w:t xml:space="preserve">- </w:t>
      </w:r>
      <w:r w:rsidR="007B5B8D">
        <w:rPr>
          <w:sz w:val="24"/>
          <w:szCs w:val="24"/>
          <w:lang w:val="ru-RU" w:eastAsia="zh-CN"/>
        </w:rPr>
        <w:t xml:space="preserve">в ходе </w:t>
      </w:r>
      <w:r w:rsidRPr="00222B50">
        <w:rPr>
          <w:sz w:val="24"/>
          <w:szCs w:val="24"/>
          <w:lang w:val="ru-RU" w:eastAsia="zh-CN"/>
        </w:rPr>
        <w:t>проверк</w:t>
      </w:r>
      <w:r w:rsidR="007B5B8D">
        <w:rPr>
          <w:sz w:val="24"/>
          <w:szCs w:val="24"/>
          <w:lang w:val="ru-RU" w:eastAsia="zh-CN"/>
        </w:rPr>
        <w:t>и</w:t>
      </w:r>
      <w:r w:rsidRPr="00222B50">
        <w:rPr>
          <w:sz w:val="24"/>
          <w:szCs w:val="24"/>
          <w:lang w:val="ru-RU" w:eastAsia="zh-CN"/>
        </w:rPr>
        <w:t xml:space="preserve"> контрольных соотношений показателей форм бюджетной отчетности расхождений не установлено;</w:t>
      </w:r>
    </w:p>
    <w:p w14:paraId="75DE0C5B" w14:textId="77777777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r w:rsidRPr="00222B50">
        <w:rPr>
          <w:sz w:val="24"/>
          <w:szCs w:val="24"/>
          <w:lang w:val="ru-RU" w:eastAsia="zh-CN"/>
        </w:rPr>
        <w:t>- показатели отчета об исполнении бюджета (ф.0503127) раздела 2 «Расходы бюджета» на 01.01.2026г. соответствуют объемам бюджетных назначений, закрепленных в приложении № №3 к решению Совета депутатов Сергиево-Посадского городского округа Московской области от 29.12.2025 № 2-27/02-МЗ «Исполнение бюджета Сергиево-Посадского городского округа Московской области за 2025 год по ведомственной структуре расходов бюджета»;</w:t>
      </w:r>
    </w:p>
    <w:p w14:paraId="628CEE8D" w14:textId="77777777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r w:rsidRPr="00222B50">
        <w:rPr>
          <w:sz w:val="24"/>
          <w:szCs w:val="24"/>
          <w:lang w:val="ru-RU" w:eastAsia="zh-CN"/>
        </w:rPr>
        <w:t>- текстовая часть пояснительной записки (ф.0503160) в полном объеме раскрывает содержание ряда операций;</w:t>
      </w:r>
    </w:p>
    <w:p w14:paraId="53A87BDA" w14:textId="77777777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r w:rsidRPr="00222B50">
        <w:rPr>
          <w:b/>
          <w:bCs/>
          <w:sz w:val="24"/>
          <w:szCs w:val="24"/>
          <w:lang w:val="ru-RU" w:eastAsia="zh-CN"/>
        </w:rPr>
        <w:t xml:space="preserve">- в нарушение ст. 11 </w:t>
      </w:r>
      <w:r w:rsidRPr="00222B50">
        <w:rPr>
          <w:b/>
          <w:bCs/>
          <w:iCs/>
          <w:sz w:val="24"/>
          <w:szCs w:val="24"/>
          <w:lang w:val="ru-RU" w:eastAsia="zh-CN"/>
        </w:rPr>
        <w:t>Федерального закона от 06.12.2011 № 402-ФЗ</w:t>
      </w:r>
      <w:r w:rsidRPr="00222B50">
        <w:rPr>
          <w:iCs/>
          <w:sz w:val="24"/>
          <w:szCs w:val="24"/>
          <w:lang w:val="ru-RU" w:eastAsia="zh-CN"/>
        </w:rPr>
        <w:t xml:space="preserve"> «О бухгалтерском учете», </w:t>
      </w:r>
      <w:r w:rsidRPr="00222B50">
        <w:rPr>
          <w:sz w:val="24"/>
          <w:szCs w:val="24"/>
          <w:lang w:val="ru-RU" w:eastAsia="zh-CN"/>
        </w:rPr>
        <w:t>п.п.30, 79-82 Приказа Минфина России от 31.12.2016 N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п. 7 Инструкции №191н, нарушены сроки проведения инвентаризации перед составлением годовой  бюджетной отчетности.</w:t>
      </w:r>
    </w:p>
    <w:bookmarkEnd w:id="2"/>
    <w:p w14:paraId="01A431DE" w14:textId="6AA61A32" w:rsidR="00222B50" w:rsidRPr="00222B50" w:rsidRDefault="00222B50" w:rsidP="007B5B8D">
      <w:pPr>
        <w:widowControl/>
        <w:suppressAutoHyphens/>
        <w:ind w:firstLine="567"/>
        <w:jc w:val="both"/>
        <w:rPr>
          <w:sz w:val="24"/>
          <w:szCs w:val="24"/>
          <w:lang w:val="ru-RU" w:eastAsia="zh-CN"/>
        </w:rPr>
      </w:pPr>
      <w:r w:rsidRPr="00222B50">
        <w:rPr>
          <w:sz w:val="24"/>
          <w:szCs w:val="24"/>
          <w:lang w:val="ru-RU" w:eastAsia="zh-CN"/>
        </w:rPr>
        <w:t>Таким образом, представленная годовая бюджетная отчетность бюджетных средств по ГРБС «Финансовое управление администрации Сергиево-Посадского городского округа» за 2025 год является достоверной, выделенные бюджетные ассигнования использованы по целевому назначению и подтверждаются первичными бухгалтерскими документами.</w:t>
      </w:r>
    </w:p>
    <w:p w14:paraId="16CF3D66" w14:textId="5ABEF411" w:rsidR="00222B50" w:rsidRPr="00222B50" w:rsidRDefault="00222B50" w:rsidP="007B5B8D">
      <w:pPr>
        <w:autoSpaceDE w:val="0"/>
        <w:autoSpaceDN w:val="0"/>
        <w:adjustRightInd w:val="0"/>
        <w:ind w:right="-1" w:firstLine="567"/>
        <w:contextualSpacing/>
        <w:jc w:val="both"/>
        <w:rPr>
          <w:sz w:val="24"/>
          <w:szCs w:val="24"/>
          <w:lang w:val="ru-RU" w:eastAsia="zh-CN"/>
        </w:rPr>
      </w:pPr>
      <w:r w:rsidRPr="00222B50">
        <w:rPr>
          <w:sz w:val="24"/>
          <w:szCs w:val="24"/>
          <w:lang w:val="ru-RU"/>
        </w:rPr>
        <w:tab/>
      </w:r>
      <w:r w:rsidR="007B5B8D">
        <w:rPr>
          <w:sz w:val="24"/>
          <w:szCs w:val="24"/>
          <w:lang w:val="ru-RU"/>
        </w:rPr>
        <w:t>Было предложено (рекомендовано) н</w:t>
      </w:r>
      <w:r w:rsidRPr="00222B50">
        <w:rPr>
          <w:sz w:val="24"/>
          <w:szCs w:val="24"/>
          <w:lang w:val="ru-RU"/>
        </w:rPr>
        <w:t>е допускать нарушения требований бюджетного законодательства, в части обязательного проведения инвентаризации перед составлением годовой бухгалтерской отчетности.</w:t>
      </w:r>
    </w:p>
    <w:sectPr w:rsidR="00222B50" w:rsidRPr="00222B50" w:rsidSect="007B5B8D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22CE" w14:textId="77777777" w:rsidR="008C1DD0" w:rsidRDefault="008C1DD0" w:rsidP="00DF23A3">
      <w:r>
        <w:separator/>
      </w:r>
    </w:p>
  </w:endnote>
  <w:endnote w:type="continuationSeparator" w:id="0">
    <w:p w14:paraId="24C2EB3D" w14:textId="77777777" w:rsidR="008C1DD0" w:rsidRDefault="008C1DD0" w:rsidP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A3F5" w14:textId="77777777" w:rsidR="008C1DD0" w:rsidRDefault="008C1DD0" w:rsidP="00DF23A3">
      <w:r>
        <w:separator/>
      </w:r>
    </w:p>
  </w:footnote>
  <w:footnote w:type="continuationSeparator" w:id="0">
    <w:p w14:paraId="77C16072" w14:textId="77777777" w:rsidR="008C1DD0" w:rsidRDefault="008C1DD0" w:rsidP="00DF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50406"/>
      <w:docPartObj>
        <w:docPartGallery w:val="Page Numbers (Top of Page)"/>
        <w:docPartUnique/>
      </w:docPartObj>
    </w:sdtPr>
    <w:sdtEndPr/>
    <w:sdtContent>
      <w:p w14:paraId="07F48AD3" w14:textId="4F844D47" w:rsidR="00DF23A3" w:rsidRDefault="00DF23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CAB183C" w14:textId="77777777" w:rsidR="00DF23A3" w:rsidRDefault="00DF23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A25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084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33736F96"/>
    <w:multiLevelType w:val="hybridMultilevel"/>
    <w:tmpl w:val="5192C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05A"/>
    <w:multiLevelType w:val="multilevel"/>
    <w:tmpl w:val="0EB49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3" w15:restartNumberingAfterBreak="0">
    <w:nsid w:val="786D4334"/>
    <w:multiLevelType w:val="hybridMultilevel"/>
    <w:tmpl w:val="6A548DB0"/>
    <w:lvl w:ilvl="0" w:tplc="EC52B7CA">
      <w:start w:val="2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5B4303"/>
    <w:multiLevelType w:val="multilevel"/>
    <w:tmpl w:val="F9B66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2F"/>
    <w:rsid w:val="00000101"/>
    <w:rsid w:val="00015F82"/>
    <w:rsid w:val="000339FD"/>
    <w:rsid w:val="00041684"/>
    <w:rsid w:val="00042BA1"/>
    <w:rsid w:val="00052C60"/>
    <w:rsid w:val="0007562B"/>
    <w:rsid w:val="00076FDD"/>
    <w:rsid w:val="0008692F"/>
    <w:rsid w:val="0009087B"/>
    <w:rsid w:val="000E6856"/>
    <w:rsid w:val="001008FB"/>
    <w:rsid w:val="0010294D"/>
    <w:rsid w:val="00111AA6"/>
    <w:rsid w:val="001138B5"/>
    <w:rsid w:val="00115AAD"/>
    <w:rsid w:val="00121468"/>
    <w:rsid w:val="00133126"/>
    <w:rsid w:val="00136376"/>
    <w:rsid w:val="00143D1B"/>
    <w:rsid w:val="001452DD"/>
    <w:rsid w:val="001547F1"/>
    <w:rsid w:val="00157A0F"/>
    <w:rsid w:val="00161647"/>
    <w:rsid w:val="00164676"/>
    <w:rsid w:val="00164AD9"/>
    <w:rsid w:val="00173C6F"/>
    <w:rsid w:val="00192512"/>
    <w:rsid w:val="00194678"/>
    <w:rsid w:val="001B00D5"/>
    <w:rsid w:val="001C1698"/>
    <w:rsid w:val="001C236F"/>
    <w:rsid w:val="001C3B99"/>
    <w:rsid w:val="001C4E5D"/>
    <w:rsid w:val="001D4E6E"/>
    <w:rsid w:val="001D568F"/>
    <w:rsid w:val="001F7CF3"/>
    <w:rsid w:val="00204914"/>
    <w:rsid w:val="0020557A"/>
    <w:rsid w:val="002068D6"/>
    <w:rsid w:val="00215309"/>
    <w:rsid w:val="00222B50"/>
    <w:rsid w:val="00224E5D"/>
    <w:rsid w:val="00227AC9"/>
    <w:rsid w:val="002464FD"/>
    <w:rsid w:val="002561A5"/>
    <w:rsid w:val="002650CC"/>
    <w:rsid w:val="002A5382"/>
    <w:rsid w:val="002C0AAB"/>
    <w:rsid w:val="002E2814"/>
    <w:rsid w:val="002F0A09"/>
    <w:rsid w:val="003049AF"/>
    <w:rsid w:val="00304BAA"/>
    <w:rsid w:val="003061F7"/>
    <w:rsid w:val="00311D05"/>
    <w:rsid w:val="00333846"/>
    <w:rsid w:val="0034609F"/>
    <w:rsid w:val="0035528C"/>
    <w:rsid w:val="0036500E"/>
    <w:rsid w:val="003A6C6E"/>
    <w:rsid w:val="003B71E4"/>
    <w:rsid w:val="003C091A"/>
    <w:rsid w:val="003D3CB1"/>
    <w:rsid w:val="004016A5"/>
    <w:rsid w:val="00417DFA"/>
    <w:rsid w:val="00417F85"/>
    <w:rsid w:val="004223F1"/>
    <w:rsid w:val="00433EBF"/>
    <w:rsid w:val="00445A50"/>
    <w:rsid w:val="00465DB1"/>
    <w:rsid w:val="00483E75"/>
    <w:rsid w:val="004A0A5E"/>
    <w:rsid w:val="004A6113"/>
    <w:rsid w:val="004B0DB8"/>
    <w:rsid w:val="004B1606"/>
    <w:rsid w:val="004B411F"/>
    <w:rsid w:val="004B7CD9"/>
    <w:rsid w:val="004C25DB"/>
    <w:rsid w:val="004C2FE9"/>
    <w:rsid w:val="004F7F1C"/>
    <w:rsid w:val="00504E2F"/>
    <w:rsid w:val="00526DBB"/>
    <w:rsid w:val="005270EB"/>
    <w:rsid w:val="0052770D"/>
    <w:rsid w:val="00535F2A"/>
    <w:rsid w:val="005421DF"/>
    <w:rsid w:val="005446F1"/>
    <w:rsid w:val="00561329"/>
    <w:rsid w:val="005948D4"/>
    <w:rsid w:val="0059504F"/>
    <w:rsid w:val="00596ADC"/>
    <w:rsid w:val="005A2272"/>
    <w:rsid w:val="005B1E96"/>
    <w:rsid w:val="005D1CDC"/>
    <w:rsid w:val="005E0162"/>
    <w:rsid w:val="005E10D6"/>
    <w:rsid w:val="005E3C5E"/>
    <w:rsid w:val="005F0669"/>
    <w:rsid w:val="005F5AD5"/>
    <w:rsid w:val="005F5E08"/>
    <w:rsid w:val="005F79EA"/>
    <w:rsid w:val="00601BC9"/>
    <w:rsid w:val="00620096"/>
    <w:rsid w:val="006422C8"/>
    <w:rsid w:val="006430CF"/>
    <w:rsid w:val="00645A93"/>
    <w:rsid w:val="006463FC"/>
    <w:rsid w:val="0064693F"/>
    <w:rsid w:val="006475BF"/>
    <w:rsid w:val="00657A1F"/>
    <w:rsid w:val="00665E43"/>
    <w:rsid w:val="00666483"/>
    <w:rsid w:val="0069326D"/>
    <w:rsid w:val="006A0460"/>
    <w:rsid w:val="006A3877"/>
    <w:rsid w:val="006C04A8"/>
    <w:rsid w:val="006C4753"/>
    <w:rsid w:val="006D210F"/>
    <w:rsid w:val="006E5179"/>
    <w:rsid w:val="007003D3"/>
    <w:rsid w:val="00700B5D"/>
    <w:rsid w:val="00704BAD"/>
    <w:rsid w:val="00712E10"/>
    <w:rsid w:val="0072118D"/>
    <w:rsid w:val="00721FC2"/>
    <w:rsid w:val="0072244E"/>
    <w:rsid w:val="00725698"/>
    <w:rsid w:val="0075574E"/>
    <w:rsid w:val="00766AC5"/>
    <w:rsid w:val="00770805"/>
    <w:rsid w:val="00782470"/>
    <w:rsid w:val="007829F4"/>
    <w:rsid w:val="007943B1"/>
    <w:rsid w:val="007A5EC4"/>
    <w:rsid w:val="007A6592"/>
    <w:rsid w:val="007B5B8D"/>
    <w:rsid w:val="007C22A2"/>
    <w:rsid w:val="007C2516"/>
    <w:rsid w:val="007D45CB"/>
    <w:rsid w:val="00803F48"/>
    <w:rsid w:val="0080526B"/>
    <w:rsid w:val="008230AE"/>
    <w:rsid w:val="00827310"/>
    <w:rsid w:val="00830585"/>
    <w:rsid w:val="008579E1"/>
    <w:rsid w:val="008662CD"/>
    <w:rsid w:val="00867686"/>
    <w:rsid w:val="00884BEB"/>
    <w:rsid w:val="00894336"/>
    <w:rsid w:val="008954DA"/>
    <w:rsid w:val="008960FE"/>
    <w:rsid w:val="008A78C8"/>
    <w:rsid w:val="008C1DD0"/>
    <w:rsid w:val="008C3D45"/>
    <w:rsid w:val="008C6B6C"/>
    <w:rsid w:val="008E646F"/>
    <w:rsid w:val="008E76C2"/>
    <w:rsid w:val="008F1ED9"/>
    <w:rsid w:val="008F5309"/>
    <w:rsid w:val="00906662"/>
    <w:rsid w:val="00913A8D"/>
    <w:rsid w:val="00915B91"/>
    <w:rsid w:val="00931EE2"/>
    <w:rsid w:val="009552CD"/>
    <w:rsid w:val="009577EB"/>
    <w:rsid w:val="009641EA"/>
    <w:rsid w:val="00986A2D"/>
    <w:rsid w:val="00997649"/>
    <w:rsid w:val="009B3505"/>
    <w:rsid w:val="009C0597"/>
    <w:rsid w:val="009C6EF6"/>
    <w:rsid w:val="009D3709"/>
    <w:rsid w:val="009D626B"/>
    <w:rsid w:val="009E3885"/>
    <w:rsid w:val="009F5796"/>
    <w:rsid w:val="00A0129A"/>
    <w:rsid w:val="00A0605D"/>
    <w:rsid w:val="00A15388"/>
    <w:rsid w:val="00A23D57"/>
    <w:rsid w:val="00A2419C"/>
    <w:rsid w:val="00A26940"/>
    <w:rsid w:val="00A27463"/>
    <w:rsid w:val="00A823F7"/>
    <w:rsid w:val="00A9198E"/>
    <w:rsid w:val="00A9277E"/>
    <w:rsid w:val="00AA2E5B"/>
    <w:rsid w:val="00AA50E0"/>
    <w:rsid w:val="00AC1CF4"/>
    <w:rsid w:val="00AC4813"/>
    <w:rsid w:val="00AC6041"/>
    <w:rsid w:val="00AD5FAD"/>
    <w:rsid w:val="00AF2B89"/>
    <w:rsid w:val="00B012AA"/>
    <w:rsid w:val="00B032BA"/>
    <w:rsid w:val="00B06565"/>
    <w:rsid w:val="00B10967"/>
    <w:rsid w:val="00B1659B"/>
    <w:rsid w:val="00B40152"/>
    <w:rsid w:val="00B40CC6"/>
    <w:rsid w:val="00B46920"/>
    <w:rsid w:val="00B47C56"/>
    <w:rsid w:val="00B75F6D"/>
    <w:rsid w:val="00B83B46"/>
    <w:rsid w:val="00B92154"/>
    <w:rsid w:val="00B93362"/>
    <w:rsid w:val="00BA18EE"/>
    <w:rsid w:val="00BA54E9"/>
    <w:rsid w:val="00BB215D"/>
    <w:rsid w:val="00BC0A4A"/>
    <w:rsid w:val="00BC49D1"/>
    <w:rsid w:val="00BD778F"/>
    <w:rsid w:val="00BE5509"/>
    <w:rsid w:val="00C1156C"/>
    <w:rsid w:val="00C16359"/>
    <w:rsid w:val="00C20103"/>
    <w:rsid w:val="00C20F97"/>
    <w:rsid w:val="00C2781D"/>
    <w:rsid w:val="00C461FD"/>
    <w:rsid w:val="00C52D4D"/>
    <w:rsid w:val="00C60C93"/>
    <w:rsid w:val="00C81913"/>
    <w:rsid w:val="00C918FF"/>
    <w:rsid w:val="00C951A7"/>
    <w:rsid w:val="00C951AA"/>
    <w:rsid w:val="00CA006B"/>
    <w:rsid w:val="00CA4720"/>
    <w:rsid w:val="00CB042D"/>
    <w:rsid w:val="00CC519E"/>
    <w:rsid w:val="00CD3C64"/>
    <w:rsid w:val="00CD57BF"/>
    <w:rsid w:val="00CE0580"/>
    <w:rsid w:val="00CF2277"/>
    <w:rsid w:val="00D01C5E"/>
    <w:rsid w:val="00D070BB"/>
    <w:rsid w:val="00D07336"/>
    <w:rsid w:val="00D1057F"/>
    <w:rsid w:val="00D22A61"/>
    <w:rsid w:val="00D27C17"/>
    <w:rsid w:val="00D3073B"/>
    <w:rsid w:val="00D43E14"/>
    <w:rsid w:val="00D47D32"/>
    <w:rsid w:val="00D57613"/>
    <w:rsid w:val="00D72D22"/>
    <w:rsid w:val="00D73880"/>
    <w:rsid w:val="00D91AFD"/>
    <w:rsid w:val="00D93F59"/>
    <w:rsid w:val="00DA5543"/>
    <w:rsid w:val="00DA5FCB"/>
    <w:rsid w:val="00DB77D1"/>
    <w:rsid w:val="00DC31F2"/>
    <w:rsid w:val="00DD6544"/>
    <w:rsid w:val="00DD76A4"/>
    <w:rsid w:val="00DE5229"/>
    <w:rsid w:val="00DE65F9"/>
    <w:rsid w:val="00DF23A3"/>
    <w:rsid w:val="00DF7BA4"/>
    <w:rsid w:val="00E14D3B"/>
    <w:rsid w:val="00E203C4"/>
    <w:rsid w:val="00E375F2"/>
    <w:rsid w:val="00E44E92"/>
    <w:rsid w:val="00E622BF"/>
    <w:rsid w:val="00E736C5"/>
    <w:rsid w:val="00E85E90"/>
    <w:rsid w:val="00EA0B94"/>
    <w:rsid w:val="00EA4C0D"/>
    <w:rsid w:val="00EB0CF0"/>
    <w:rsid w:val="00EB491F"/>
    <w:rsid w:val="00EB7A92"/>
    <w:rsid w:val="00EB7AA8"/>
    <w:rsid w:val="00ED2E69"/>
    <w:rsid w:val="00EF073B"/>
    <w:rsid w:val="00EF54AE"/>
    <w:rsid w:val="00F036A3"/>
    <w:rsid w:val="00F037E4"/>
    <w:rsid w:val="00F17822"/>
    <w:rsid w:val="00F30847"/>
    <w:rsid w:val="00F30F38"/>
    <w:rsid w:val="00F374D8"/>
    <w:rsid w:val="00F40D15"/>
    <w:rsid w:val="00F45C92"/>
    <w:rsid w:val="00F54BA8"/>
    <w:rsid w:val="00F5577A"/>
    <w:rsid w:val="00F678E4"/>
    <w:rsid w:val="00F712EE"/>
    <w:rsid w:val="00F75C92"/>
    <w:rsid w:val="00F80138"/>
    <w:rsid w:val="00F92507"/>
    <w:rsid w:val="00F954B8"/>
    <w:rsid w:val="00F9591D"/>
    <w:rsid w:val="00F95D7D"/>
    <w:rsid w:val="00F97AF8"/>
    <w:rsid w:val="00FA2171"/>
    <w:rsid w:val="00FB5CAA"/>
    <w:rsid w:val="00FC5558"/>
    <w:rsid w:val="00FC5567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71C"/>
  <w15:chartTrackingRefBased/>
  <w15:docId w15:val="{D791DF8E-17D2-40B2-8E71-6DEE338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6A2D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1"/>
    <w:qFormat/>
    <w:rsid w:val="002561A5"/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561A5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 Знак1"/>
    <w:basedOn w:val="a0"/>
    <w:link w:val="a3"/>
    <w:uiPriority w:val="1"/>
    <w:locked/>
    <w:rsid w:val="002561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2561A5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61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256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8">
    <w:name w:val="Hyperlink"/>
    <w:uiPriority w:val="99"/>
    <w:rsid w:val="00986A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75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F2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uiPriority w:val="99"/>
    <w:rsid w:val="00896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15B9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83E7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83E7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F5F1A-24A2-4000-A48C-193CAED2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Alexey Shamritsky</cp:lastModifiedBy>
  <cp:revision>2</cp:revision>
  <cp:lastPrinted>2026-05-07T07:47:00Z</cp:lastPrinted>
  <dcterms:created xsi:type="dcterms:W3CDTF">2026-05-14T18:04:00Z</dcterms:created>
  <dcterms:modified xsi:type="dcterms:W3CDTF">2026-05-14T18:04:00Z</dcterms:modified>
</cp:coreProperties>
</file>