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0D153" w14:textId="66D91F04" w:rsidR="00F15A98" w:rsidRPr="007416B9" w:rsidRDefault="007416B9">
      <w:pPr>
        <w:keepNext/>
        <w:jc w:val="center"/>
        <w:outlineLvl w:val="0"/>
        <w:rPr>
          <w:b/>
          <w:bCs/>
          <w:sz w:val="16"/>
          <w:szCs w:val="16"/>
        </w:rPr>
      </w:pPr>
      <w:r w:rsidRPr="007416B9">
        <w:rPr>
          <w:b/>
          <w:bCs/>
          <w:sz w:val="24"/>
          <w:szCs w:val="24"/>
        </w:rPr>
        <w:t>ИНФОРМАЦИЯ</w:t>
      </w:r>
    </w:p>
    <w:p w14:paraId="7F5B1FC3" w14:textId="2E42ACF9" w:rsidR="00F15A98" w:rsidRDefault="007416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396A48">
        <w:rPr>
          <w:b/>
          <w:sz w:val="24"/>
          <w:szCs w:val="24"/>
        </w:rPr>
        <w:t>О РЕЗУЛЬТАТ</w:t>
      </w:r>
      <w:r>
        <w:rPr>
          <w:b/>
          <w:sz w:val="24"/>
          <w:szCs w:val="24"/>
        </w:rPr>
        <w:t>АМ</w:t>
      </w:r>
      <w:r w:rsidR="00396A48">
        <w:rPr>
          <w:b/>
          <w:sz w:val="24"/>
          <w:szCs w:val="24"/>
        </w:rPr>
        <w:t xml:space="preserve"> КОНТРОЛЬНОГО МЕРОПРИЯТИЯ</w:t>
      </w:r>
    </w:p>
    <w:p w14:paraId="1EFA0733" w14:textId="301F435B" w:rsidR="00791A19" w:rsidRDefault="008F3D5B" w:rsidP="007416B9">
      <w:pPr>
        <w:jc w:val="center"/>
        <w:rPr>
          <w:sz w:val="24"/>
          <w:szCs w:val="24"/>
        </w:rPr>
      </w:pPr>
      <w:r w:rsidRPr="008F3D5B">
        <w:rPr>
          <w:sz w:val="24"/>
          <w:szCs w:val="24"/>
        </w:rPr>
        <w:t>«</w:t>
      </w:r>
      <w:r w:rsidR="00791A19" w:rsidRPr="00791A19">
        <w:rPr>
          <w:sz w:val="24"/>
          <w:szCs w:val="24"/>
        </w:rPr>
        <w:t>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Муниципальным бюджетным учреждением культуры «Дом-музей поэта В.Ф. Бокова» Сергиево-Посадского городского округа Московской области</w:t>
      </w:r>
    </w:p>
    <w:p w14:paraId="52DC9FB4" w14:textId="128F4FEE" w:rsidR="00F15A98" w:rsidRDefault="00396A4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FB42F58" w14:textId="6507DDD0" w:rsidR="00791A19" w:rsidRDefault="00396A48" w:rsidP="007416B9">
      <w:pPr>
        <w:ind w:firstLine="567"/>
        <w:jc w:val="both"/>
        <w:rPr>
          <w:sz w:val="24"/>
          <w:szCs w:val="24"/>
        </w:rPr>
      </w:pPr>
      <w:r>
        <w:tab/>
      </w:r>
      <w:r w:rsidR="00791A19" w:rsidRPr="00791A19">
        <w:rPr>
          <w:sz w:val="24"/>
          <w:szCs w:val="24"/>
        </w:rPr>
        <w:t>На основании Плана работы на 2026 год, аудитором Контрольно-счетной палаты (руководитель)</w:t>
      </w:r>
      <w:r w:rsidR="007416B9">
        <w:rPr>
          <w:sz w:val="24"/>
          <w:szCs w:val="24"/>
        </w:rPr>
        <w:t xml:space="preserve"> и</w:t>
      </w:r>
      <w:r w:rsidR="00791A19" w:rsidRPr="00791A19">
        <w:rPr>
          <w:sz w:val="24"/>
          <w:szCs w:val="24"/>
        </w:rPr>
        <w:t xml:space="preserve"> инспектором Контрольно-счетной палаты проведено контрольное мероприятие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Муниципальным бюджетным учреждением культуры «Дом-музей поэта В.Ф. Бокова» Сергиево-Посадского городского округа Московской области.</w:t>
      </w:r>
    </w:p>
    <w:p w14:paraId="273F172C" w14:textId="16DAB73C" w:rsidR="00F15A98" w:rsidRDefault="00396A48" w:rsidP="007416B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проводимого контрольного мероприятия Контрольно-счетная палата установила, что денежные средства использованы в соответствии с целевым назначением. Вместе с тем:</w:t>
      </w:r>
    </w:p>
    <w:p w14:paraId="6A5C4F50" w14:textId="34C7EC30" w:rsidR="00791A19" w:rsidRPr="00791A19" w:rsidRDefault="00791A19" w:rsidP="007416B9">
      <w:pPr>
        <w:ind w:firstLine="567"/>
        <w:jc w:val="both"/>
        <w:rPr>
          <w:sz w:val="24"/>
          <w:szCs w:val="24"/>
        </w:rPr>
      </w:pPr>
      <w:r w:rsidRPr="00791A19">
        <w:rPr>
          <w:sz w:val="24"/>
          <w:szCs w:val="24"/>
        </w:rPr>
        <w:t>- в нарушени</w:t>
      </w:r>
      <w:r w:rsidR="009D4F37">
        <w:rPr>
          <w:sz w:val="24"/>
          <w:szCs w:val="24"/>
        </w:rPr>
        <w:t>е</w:t>
      </w:r>
      <w:r w:rsidRPr="00791A19">
        <w:rPr>
          <w:sz w:val="24"/>
          <w:szCs w:val="24"/>
        </w:rPr>
        <w:t xml:space="preserve"> пунктов 3, 3.3 – 3.5 статьи 32 Федерального закона от 12.01.1996 № 7–ФЗ «О некоммерческих организациях» Устав Учреждения размещены на сайте www.bus.gov.ru в нарушение сроков;</w:t>
      </w:r>
    </w:p>
    <w:p w14:paraId="725BA399" w14:textId="74BCB331" w:rsidR="00791A19" w:rsidRPr="00791A19" w:rsidRDefault="00791A19" w:rsidP="007416B9">
      <w:pPr>
        <w:ind w:firstLine="567"/>
        <w:jc w:val="both"/>
        <w:rPr>
          <w:sz w:val="24"/>
          <w:szCs w:val="24"/>
        </w:rPr>
      </w:pPr>
      <w:r w:rsidRPr="00791A19">
        <w:rPr>
          <w:sz w:val="24"/>
          <w:szCs w:val="24"/>
        </w:rPr>
        <w:t>- в нарушени</w:t>
      </w:r>
      <w:r w:rsidR="009D4F37">
        <w:rPr>
          <w:sz w:val="24"/>
          <w:szCs w:val="24"/>
        </w:rPr>
        <w:t>е</w:t>
      </w:r>
      <w:r w:rsidRPr="00791A19">
        <w:rPr>
          <w:sz w:val="24"/>
          <w:szCs w:val="24"/>
        </w:rPr>
        <w:t xml:space="preserve"> статьи 296, 298 Гражданского кодекса Российской Федерации, Федерального закона от 12 января 1996 г. № 7-ФЗ «О некоммерческих организациях», Закона Московской области № 14/2008-ОЗ «О порядке управления государственным</w:t>
      </w:r>
      <w:bookmarkStart w:id="0" w:name="_GoBack"/>
      <w:bookmarkEnd w:id="0"/>
      <w:r w:rsidRPr="00791A19">
        <w:rPr>
          <w:sz w:val="24"/>
          <w:szCs w:val="24"/>
        </w:rPr>
        <w:t xml:space="preserve">и унитарными предприятиями Московской области, бюджетными и казенными учреждениями Московской области», Учреждением не проведена процедура актуализации данных, в отношении нежилого здания, расположенного по адресу: Московская область, Сергиево-Посадский район, д. </w:t>
      </w:r>
      <w:proofErr w:type="spellStart"/>
      <w:r w:rsidRPr="00791A19">
        <w:rPr>
          <w:sz w:val="24"/>
          <w:szCs w:val="24"/>
        </w:rPr>
        <w:t>Язвицы</w:t>
      </w:r>
      <w:proofErr w:type="spellEnd"/>
      <w:r w:rsidRPr="00791A19">
        <w:rPr>
          <w:sz w:val="24"/>
          <w:szCs w:val="24"/>
        </w:rPr>
        <w:t>, д.16, закрепленного на праве оперативного управления за МКУК «Дом-музей поэта В.Ф. Бокова» на основании Постановления Главы администрации городского поселения Богородское Сергиево-Посадского муниципального района от 17.05.2013 №213;</w:t>
      </w:r>
    </w:p>
    <w:p w14:paraId="40A0283B" w14:textId="3200043D" w:rsidR="00791A19" w:rsidRPr="00791A19" w:rsidRDefault="00791A19" w:rsidP="007416B9">
      <w:pPr>
        <w:ind w:firstLine="567"/>
        <w:jc w:val="both"/>
        <w:rPr>
          <w:sz w:val="24"/>
          <w:szCs w:val="24"/>
        </w:rPr>
      </w:pPr>
      <w:r w:rsidRPr="00791A19">
        <w:rPr>
          <w:sz w:val="24"/>
          <w:szCs w:val="24"/>
        </w:rPr>
        <w:t>- в нарушени</w:t>
      </w:r>
      <w:r w:rsidR="009D4F37">
        <w:rPr>
          <w:sz w:val="24"/>
          <w:szCs w:val="24"/>
        </w:rPr>
        <w:t>е</w:t>
      </w:r>
      <w:r w:rsidRPr="00791A19">
        <w:rPr>
          <w:sz w:val="24"/>
          <w:szCs w:val="24"/>
        </w:rPr>
        <w:t xml:space="preserve"> статьи 25, 26 Земельного кодекса Российской Федерации, статьи 130 - 132, 164, 551, 609 Гражданского кодекса Российской Федерации, статьи 1, 15 Федерального закона от 13 июля 2015 г. № 218-ФЗ «О государственной регистрации недвижимости» (с 01.01.2017), Учреждением не проведена процедура актуализации данных в отношении земельного участка, предоставленному ему на праве постоянного (бессрочного) пользования, на основании Постановления администрации муниципального образования городское поселение Богородское от 19.06.2017 №186;</w:t>
      </w:r>
    </w:p>
    <w:p w14:paraId="5B343ED1" w14:textId="77777777" w:rsidR="00791A19" w:rsidRPr="00791A19" w:rsidRDefault="00791A19" w:rsidP="007416B9">
      <w:pPr>
        <w:ind w:firstLine="567"/>
        <w:jc w:val="both"/>
        <w:rPr>
          <w:sz w:val="24"/>
          <w:szCs w:val="24"/>
        </w:rPr>
      </w:pPr>
      <w:r w:rsidRPr="00791A19">
        <w:rPr>
          <w:sz w:val="24"/>
          <w:szCs w:val="24"/>
        </w:rPr>
        <w:t>- в нарушение статьи 8 Федерального закона от 06.12.2011 № 402-ФЗ «О бухгалтерском учете», п.12 приказа Министерства финансов России от 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согласно которому изменение учетной политики производится в случаях изменения законодательства Российской Федерации о бухгалтерском учете, нормативных правовых актов, регулирующих ведение бухгалтерского учета и составление бухгалтерской (финансовой) отчетности, в учетную политику Учреждения изменения не внесены;</w:t>
      </w:r>
    </w:p>
    <w:p w14:paraId="628601EE" w14:textId="04044B9B" w:rsidR="00396A48" w:rsidRDefault="00791A19" w:rsidP="007416B9">
      <w:pPr>
        <w:ind w:firstLine="567"/>
        <w:jc w:val="both"/>
        <w:rPr>
          <w:sz w:val="24"/>
          <w:szCs w:val="24"/>
        </w:rPr>
      </w:pPr>
      <w:r w:rsidRPr="00791A19">
        <w:rPr>
          <w:sz w:val="24"/>
          <w:szCs w:val="24"/>
        </w:rPr>
        <w:t>- согласно пункта 4.2 Устава к исключительной компетенции Учредителя в области управления Учреждением относится утверждение положения об оплате труда и о порядке премирования руководителя Учреждения, и согласование положения об оплате труда и порядке премирования работников Учреждения. В нарушение данного пункта Положение об оплате труда работников утверждено директором Учреждения.</w:t>
      </w:r>
    </w:p>
    <w:sectPr w:rsidR="00396A48" w:rsidSect="00986236">
      <w:pgSz w:w="11906" w:h="16838"/>
      <w:pgMar w:top="1134" w:right="851" w:bottom="851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04B24"/>
    <w:multiLevelType w:val="multilevel"/>
    <w:tmpl w:val="ECD0A3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98"/>
    <w:rsid w:val="003339B2"/>
    <w:rsid w:val="00396A48"/>
    <w:rsid w:val="003C3E05"/>
    <w:rsid w:val="005E3421"/>
    <w:rsid w:val="007416B9"/>
    <w:rsid w:val="00791A19"/>
    <w:rsid w:val="008E74B3"/>
    <w:rsid w:val="008F3D5B"/>
    <w:rsid w:val="00986236"/>
    <w:rsid w:val="009D4F37"/>
    <w:rsid w:val="00A210B5"/>
    <w:rsid w:val="00B50A9D"/>
    <w:rsid w:val="00F1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EDC3"/>
  <w15:docId w15:val="{30FBE8C5-4AAB-4329-84A3-EDC1852F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сновной текст с отступом Знак"/>
    <w:basedOn w:val="a0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6"/>
    <w:uiPriority w:val="1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b">
    <w:name w:val="Date"/>
    <w:basedOn w:val="a"/>
    <w:next w:val="a"/>
    <w:qFormat/>
  </w:style>
  <w:style w:type="paragraph" w:styleId="ac">
    <w:name w:val="Body Text Indent"/>
    <w:basedOn w:val="a"/>
    <w:pPr>
      <w:spacing w:after="120"/>
      <w:ind w:left="283"/>
    </w:pPr>
  </w:style>
  <w:style w:type="paragraph" w:styleId="ad">
    <w:name w:val="footnote text"/>
    <w:basedOn w:val="a"/>
  </w:style>
  <w:style w:type="paragraph" w:styleId="ae">
    <w:name w:val="No Spacing"/>
    <w:qFormat/>
    <w:rPr>
      <w:rFonts w:eastAsia="Times New Roman" w:cs="Times New Roman"/>
      <w:sz w:val="20"/>
      <w:szCs w:val="20"/>
      <w:lang w:val="ru-RU"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1</dc:creator>
  <cp:keywords/>
  <dc:description/>
  <cp:lastModifiedBy>Alexey Shamritsky</cp:lastModifiedBy>
  <cp:revision>2</cp:revision>
  <cp:lastPrinted>2026-09-07T08:15:00Z</cp:lastPrinted>
  <dcterms:created xsi:type="dcterms:W3CDTF">2026-09-07T17:43:00Z</dcterms:created>
  <dcterms:modified xsi:type="dcterms:W3CDTF">2026-09-07T17:43:00Z</dcterms:modified>
  <dc:language>en-US</dc:language>
</cp:coreProperties>
</file>